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2AC4" w14:textId="77777777" w:rsidR="0004596A" w:rsidRDefault="00996275" w:rsidP="00576D29">
      <w:pPr>
        <w:pStyle w:val="Title"/>
        <w:spacing w:before="0" w:after="0"/>
      </w:pPr>
      <w:r>
        <w:t>Student Difficulties with the Car and Passenger Problem</w:t>
      </w:r>
    </w:p>
    <w:p w14:paraId="6959567A" w14:textId="77777777" w:rsidR="00894A2A" w:rsidRDefault="00996275" w:rsidP="00996275">
      <w:pPr>
        <w:pStyle w:val="PaperAuthor"/>
      </w:pPr>
      <w:r>
        <w:t>Jennifer Blue*</w:t>
      </w:r>
    </w:p>
    <w:p w14:paraId="235765C8" w14:textId="5BB3B615" w:rsidR="0004596A" w:rsidRDefault="00D73EEE" w:rsidP="00490CA5">
      <w:pPr>
        <w:pStyle w:val="AuthorAffiliation"/>
      </w:pPr>
      <w:r>
        <w:t xml:space="preserve">*Department of Physics, </w:t>
      </w:r>
      <w:r w:rsidR="00996275">
        <w:t>Miami</w:t>
      </w:r>
      <w:r>
        <w:t xml:space="preserve"> University, </w:t>
      </w:r>
      <w:r w:rsidR="005C7C0C">
        <w:t xml:space="preserve">620 Spring </w:t>
      </w:r>
      <w:proofErr w:type="gramStart"/>
      <w:r w:rsidR="005C7C0C">
        <w:t>Street</w:t>
      </w:r>
      <w:proofErr w:type="gramEnd"/>
      <w:r w:rsidR="005C7C0C">
        <w:t>, Oxford, OH 45056</w:t>
      </w:r>
    </w:p>
    <w:p w14:paraId="6AE86CDD" w14:textId="77777777" w:rsidR="008544A0" w:rsidRDefault="008544A0" w:rsidP="0098659C">
      <w:pPr>
        <w:pStyle w:val="PaperTitle"/>
        <w:spacing w:before="0"/>
      </w:pPr>
    </w:p>
    <w:p w14:paraId="6F28A39B" w14:textId="0BA19FEC" w:rsidR="0004596A" w:rsidRPr="005C7C0C" w:rsidRDefault="0004596A" w:rsidP="005C7C0C">
      <w:pPr>
        <w:ind w:left="270" w:firstLine="0"/>
        <w:rPr>
          <w:sz w:val="18"/>
          <w:szCs w:val="18"/>
        </w:rPr>
      </w:pPr>
      <w:r w:rsidRPr="005C7C0C">
        <w:rPr>
          <w:b/>
          <w:sz w:val="18"/>
          <w:szCs w:val="18"/>
        </w:rPr>
        <w:t>Abstract</w:t>
      </w:r>
      <w:r w:rsidR="000828DC" w:rsidRPr="005C7C0C">
        <w:rPr>
          <w:b/>
          <w:sz w:val="18"/>
          <w:szCs w:val="18"/>
        </w:rPr>
        <w:t>:</w:t>
      </w:r>
      <w:r w:rsidRPr="005C7C0C">
        <w:rPr>
          <w:sz w:val="18"/>
          <w:szCs w:val="18"/>
        </w:rPr>
        <w:t xml:space="preserve">  </w:t>
      </w:r>
      <w:r w:rsidR="005C7C0C" w:rsidRPr="005C7C0C">
        <w:rPr>
          <w:sz w:val="18"/>
          <w:szCs w:val="18"/>
        </w:rPr>
        <w:t>Students were asked to draw all the forces on both an accelerating car and on a passenger riding in that car. Then they were asked to identify why the car accelerated. As it turns out, these are hard questions. Students cannot always think of the correct forces. In those cases, if they are motivated to make Newton's second law work, they might invent forces, or label things as forces that are not actually forces (i.e. "motion," "momentum," "inertia"). In other cases, the labeled forces are all interactions between two objects, but students cannot then use Newton's second law do explain why things accelerate. This presentation will examine the conditions under which students make these choices. In addition, student performance on the Force Concept Inventory, particularly the items about the nature of forces and about Newton’s Second law, relates to their performance on the free-response problem in an intriguing way.</w:t>
      </w:r>
    </w:p>
    <w:p w14:paraId="051967ED" w14:textId="609940BC" w:rsidR="0004596A" w:rsidRPr="00576D29" w:rsidRDefault="0004596A" w:rsidP="005B778F">
      <w:pPr>
        <w:pStyle w:val="Keywords"/>
        <w:spacing w:before="120" w:after="0"/>
        <w:ind w:firstLine="0"/>
        <w:rPr>
          <w:sz w:val="18"/>
          <w:szCs w:val="18"/>
        </w:rPr>
      </w:pPr>
      <w:r w:rsidRPr="00445DF2">
        <w:rPr>
          <w:sz w:val="18"/>
          <w:szCs w:val="18"/>
        </w:rPr>
        <w:t xml:space="preserve">Keywords: </w:t>
      </w:r>
      <w:r w:rsidR="00445DF2" w:rsidRPr="00445DF2">
        <w:rPr>
          <w:b w:val="0"/>
          <w:sz w:val="18"/>
          <w:szCs w:val="18"/>
        </w:rPr>
        <w:t>Physics Education, university, forces</w:t>
      </w:r>
    </w:p>
    <w:p w14:paraId="3AB490E4" w14:textId="5B0F605F" w:rsidR="0004596A" w:rsidRPr="00576D29" w:rsidRDefault="0004596A" w:rsidP="00576D29">
      <w:pPr>
        <w:pStyle w:val="PACS"/>
        <w:spacing w:before="0" w:after="360"/>
        <w:ind w:firstLine="0"/>
        <w:rPr>
          <w:sz w:val="18"/>
          <w:szCs w:val="18"/>
        </w:rPr>
      </w:pPr>
      <w:r w:rsidRPr="00576D29">
        <w:rPr>
          <w:sz w:val="18"/>
          <w:szCs w:val="18"/>
        </w:rPr>
        <w:t xml:space="preserve">PACS: </w:t>
      </w:r>
      <w:r w:rsidR="00785F0E">
        <w:rPr>
          <w:b w:val="0"/>
          <w:sz w:val="18"/>
          <w:szCs w:val="18"/>
        </w:rPr>
        <w:t>01.40.Fk</w:t>
      </w:r>
    </w:p>
    <w:p w14:paraId="3C275198" w14:textId="77777777" w:rsidR="0004596A" w:rsidRDefault="0004596A" w:rsidP="00490CA5">
      <w:pPr>
        <w:sectPr w:rsidR="0004596A" w:rsidSect="00CD6655">
          <w:pgSz w:w="12240" w:h="15840" w:code="1"/>
          <w:pgMar w:top="1440" w:right="1440" w:bottom="1440" w:left="1440" w:header="720" w:footer="720" w:gutter="0"/>
          <w:cols w:space="720"/>
          <w:docGrid w:linePitch="326"/>
        </w:sectPr>
      </w:pPr>
    </w:p>
    <w:p w14:paraId="7386509E" w14:textId="6A02729B" w:rsidR="008544A0" w:rsidRPr="00835BEF" w:rsidRDefault="0004596A" w:rsidP="00835BEF">
      <w:pPr>
        <w:pStyle w:val="INTRODUCTION"/>
      </w:pPr>
      <w:r>
        <w:lastRenderedPageBreak/>
        <w:t>Introduction</w:t>
      </w:r>
    </w:p>
    <w:p w14:paraId="146D07DA" w14:textId="62A5A4CD" w:rsidR="00835BEF" w:rsidRDefault="007502C8" w:rsidP="00490CA5">
      <w:pPr>
        <w:pStyle w:val="Paragraph"/>
      </w:pPr>
      <w:r>
        <w:t xml:space="preserve">People </w:t>
      </w:r>
      <w:r w:rsidR="00F5467C">
        <w:t>outside of</w:t>
      </w:r>
      <w:r>
        <w:t xml:space="preserve"> physics tend not to talk about forces when asked why things move or accelerate. Why does a passenger in a car move? </w:t>
      </w:r>
      <w:proofErr w:type="gramStart"/>
      <w:r>
        <w:t>Because the car is moving.</w:t>
      </w:r>
      <w:proofErr w:type="gramEnd"/>
      <w:r>
        <w:t xml:space="preserve"> How can the passenger be going faster and faster? </w:t>
      </w:r>
      <w:proofErr w:type="gramStart"/>
      <w:r>
        <w:t>Because the car is.</w:t>
      </w:r>
      <w:proofErr w:type="gramEnd"/>
      <w:r>
        <w:t xml:space="preserve"> How come the car is moving? </w:t>
      </w:r>
      <w:proofErr w:type="gramStart"/>
      <w:r>
        <w:t>Because the engine is running.</w:t>
      </w:r>
      <w:proofErr w:type="gramEnd"/>
    </w:p>
    <w:p w14:paraId="4A57EAFD" w14:textId="3E3522CA" w:rsidR="00F5467C" w:rsidRDefault="00E55067" w:rsidP="00490CA5">
      <w:pPr>
        <w:pStyle w:val="Paragraph"/>
      </w:pPr>
      <w:proofErr w:type="gramStart"/>
      <w:r>
        <w:t>Physic</w:t>
      </w:r>
      <w:proofErr w:type="gramEnd"/>
      <w:r>
        <w:t xml:space="preserve"> s</w:t>
      </w:r>
      <w:r w:rsidR="00F5467C">
        <w:t xml:space="preserve">tudents do not always </w:t>
      </w:r>
      <w:r w:rsidR="00BF0F5B">
        <w:t>do better</w:t>
      </w:r>
      <w:r>
        <w:t xml:space="preserve"> after instruction</w:t>
      </w:r>
      <w:r w:rsidR="00BF0F5B">
        <w:t>. Even the nature of forces is difficult for students, who have trouble remembering to articulate that forces are interactions between two objects. Further, even questions phrased as, “what force(s) cause the object to accelerate?” do not always prompt students to explain acceleration in terms of forces.</w:t>
      </w:r>
    </w:p>
    <w:p w14:paraId="7557E855" w14:textId="56A68236" w:rsidR="00B15B18" w:rsidRPr="00B32392" w:rsidRDefault="00B15B18" w:rsidP="00B15B18">
      <w:pPr>
        <w:pStyle w:val="Heading1"/>
      </w:pPr>
      <w:r>
        <w:rPr>
          <w:caps w:val="0"/>
        </w:rPr>
        <w:t>Nature of Forces</w:t>
      </w:r>
    </w:p>
    <w:p w14:paraId="01799014" w14:textId="5B9A63BB" w:rsidR="00735D86" w:rsidRDefault="00735D86" w:rsidP="00735D86">
      <w:r>
        <w:t>Even after instruction, s</w:t>
      </w:r>
      <w:r w:rsidRPr="00F73DBF">
        <w:t>tudents' knowledge of physics terms is so vague that many interchange the terms "velocity" and "acceleration" or "force," "energy," and "power" as though they cannot distinguish their meaning</w:t>
      </w:r>
      <w:r w:rsidR="00EE3E8E">
        <w:t>.</w:t>
      </w:r>
      <w:r w:rsidR="00EE3E8E" w:rsidRPr="00EE3E8E">
        <w:rPr>
          <w:vertAlign w:val="superscript"/>
        </w:rPr>
        <w:t>1</w:t>
      </w:r>
      <w:proofErr w:type="gramStart"/>
      <w:r w:rsidR="00EE3E8E">
        <w:rPr>
          <w:vertAlign w:val="superscript"/>
        </w:rPr>
        <w:t>,</w:t>
      </w:r>
      <w:r w:rsidR="00EE3E8E" w:rsidRPr="00EE3E8E">
        <w:rPr>
          <w:vertAlign w:val="superscript"/>
        </w:rPr>
        <w:t>2</w:t>
      </w:r>
      <w:r w:rsidR="00EE3E8E">
        <w:rPr>
          <w:vertAlign w:val="superscript"/>
        </w:rPr>
        <w:t>,</w:t>
      </w:r>
      <w:r w:rsidR="00EE3E8E" w:rsidRPr="00EE3E8E">
        <w:rPr>
          <w:vertAlign w:val="superscript"/>
        </w:rPr>
        <w:t>3</w:t>
      </w:r>
      <w:proofErr w:type="gramEnd"/>
      <w:r w:rsidRPr="00F73DBF">
        <w:t xml:space="preserve"> Several studies have investigated students' understanding of the nature of forces.</w:t>
      </w:r>
    </w:p>
    <w:p w14:paraId="38DB7E13" w14:textId="77777777" w:rsidR="00232D18" w:rsidRDefault="00735D86" w:rsidP="00232D18">
      <w:r w:rsidRPr="00EA451B">
        <w:t xml:space="preserve">Students tend not to know that forces arise only from interactions between two objects. That is, only objects can push and pull on each other. They often use phrases "a force of inertia," </w:t>
      </w:r>
      <w:r>
        <w:t>and</w:t>
      </w:r>
      <w:r w:rsidRPr="00EA451B">
        <w:t xml:space="preserve"> "the force of velocity,"</w:t>
      </w:r>
      <w:r>
        <w:t xml:space="preserve"> </w:t>
      </w:r>
      <w:r w:rsidRPr="00EA451B">
        <w:t>to des</w:t>
      </w:r>
      <w:r>
        <w:t>cribe forces on moving objects</w:t>
      </w:r>
      <w:r w:rsidR="00EE3E8E">
        <w:t>.</w:t>
      </w:r>
      <w:r w:rsidR="00EE3E8E" w:rsidRPr="00EE3E8E">
        <w:rPr>
          <w:vertAlign w:val="superscript"/>
        </w:rPr>
        <w:t>3</w:t>
      </w:r>
      <w:proofErr w:type="gramStart"/>
      <w:r w:rsidR="00EE3E8E">
        <w:rPr>
          <w:vertAlign w:val="superscript"/>
        </w:rPr>
        <w:t>,</w:t>
      </w:r>
      <w:r w:rsidR="00EE3E8E" w:rsidRPr="00EE3E8E">
        <w:rPr>
          <w:vertAlign w:val="superscript"/>
        </w:rPr>
        <w:t>4</w:t>
      </w:r>
      <w:proofErr w:type="gramEnd"/>
      <w:r>
        <w:t xml:space="preserve"> </w:t>
      </w:r>
    </w:p>
    <w:p w14:paraId="017B2196" w14:textId="27ED66EC" w:rsidR="00B15B18" w:rsidRPr="00C3129B" w:rsidRDefault="00B15B18" w:rsidP="007A56E7">
      <w:pPr>
        <w:spacing w:before="240" w:after="240"/>
        <w:ind w:firstLine="0"/>
        <w:jc w:val="center"/>
        <w:rPr>
          <w:b/>
          <w:sz w:val="24"/>
          <w:szCs w:val="24"/>
        </w:rPr>
      </w:pPr>
      <w:r w:rsidRPr="00C3129B">
        <w:rPr>
          <w:b/>
          <w:sz w:val="24"/>
          <w:szCs w:val="24"/>
        </w:rPr>
        <w:t>Newton’s Second Law</w:t>
      </w:r>
    </w:p>
    <w:p w14:paraId="3FDC2CB5" w14:textId="5BF2FF95" w:rsidR="00735D86" w:rsidRDefault="00735D86" w:rsidP="00735D86">
      <w:r>
        <w:t>Many students look for one force, rather than a vector sum of forces, to explain any motion of an object. Students’ lack of discrimination between velocity and acceleration</w:t>
      </w:r>
      <w:r w:rsidR="00EE3E8E">
        <w:rPr>
          <w:vertAlign w:val="superscript"/>
        </w:rPr>
        <w:t>1</w:t>
      </w:r>
      <w:proofErr w:type="gramStart"/>
      <w:r w:rsidR="00EE3E8E">
        <w:rPr>
          <w:vertAlign w:val="superscript"/>
        </w:rPr>
        <w:t>,2</w:t>
      </w:r>
      <w:proofErr w:type="gramEnd"/>
      <w:r>
        <w:t xml:space="preserve"> leads them to look for a force in the direction of motion as the cause of motion.</w:t>
      </w:r>
    </w:p>
    <w:p w14:paraId="6C8393AE" w14:textId="2601254C" w:rsidR="00735D86" w:rsidRPr="00EA451B" w:rsidRDefault="00735D86" w:rsidP="00735D86">
      <w:r>
        <w:t xml:space="preserve">Even when students start to </w:t>
      </w:r>
      <w:r w:rsidRPr="00EA451B">
        <w:t>articulate their beliefs about sums of forces</w:t>
      </w:r>
      <w:r>
        <w:t xml:space="preserve">, they often </w:t>
      </w:r>
      <w:r w:rsidRPr="00EA451B">
        <w:t>compare the magnitude of forces to the magnitudes of other things</w:t>
      </w:r>
      <w:r>
        <w:t xml:space="preserve">, as in </w:t>
      </w:r>
      <w:r w:rsidRPr="00EA451B">
        <w:t>"The speed i</w:t>
      </w:r>
      <w:r>
        <w:t xml:space="preserve">s equal to the force of pull”, </w:t>
      </w:r>
      <w:r w:rsidRPr="00EA451B">
        <w:t>"The initial vel</w:t>
      </w:r>
      <w:r>
        <w:t xml:space="preserve">ocity is greater than the force”, or </w:t>
      </w:r>
      <w:r w:rsidRPr="00EA451B">
        <w:t>"The energy of blast h</w:t>
      </w:r>
      <w:r>
        <w:t>as to be greater than the force</w:t>
      </w:r>
      <w:r w:rsidRPr="00EA451B">
        <w:t>"</w:t>
      </w:r>
      <w:proofErr w:type="gramStart"/>
      <w:r w:rsidR="00EE3E8E">
        <w:t>.</w:t>
      </w:r>
      <w:r w:rsidR="00EE3E8E" w:rsidRPr="00EE3E8E">
        <w:rPr>
          <w:vertAlign w:val="superscript"/>
        </w:rPr>
        <w:t>4</w:t>
      </w:r>
      <w:proofErr w:type="gramEnd"/>
    </w:p>
    <w:p w14:paraId="2B510ADA" w14:textId="6CEB2825" w:rsidR="0088582B" w:rsidRDefault="00735D86" w:rsidP="008B22E2">
      <w:r>
        <w:t>T</w:t>
      </w:r>
      <w:r w:rsidRPr="00EA451B">
        <w:t>hese students seem to have some idea of "overcoming," t</w:t>
      </w:r>
      <w:r>
        <w:t xml:space="preserve">hat something has to be bigger </w:t>
      </w:r>
      <w:r w:rsidRPr="00EA451B">
        <w:t xml:space="preserve">than something else for there to be motion. Some students </w:t>
      </w:r>
      <w:r>
        <w:t>even</w:t>
      </w:r>
      <w:r w:rsidRPr="00EA451B">
        <w:t xml:space="preserve"> believe that one force in a Third Law pair can "overcome" another</w:t>
      </w:r>
      <w:r>
        <w:t>.</w:t>
      </w:r>
      <w:r w:rsidR="00CF565E" w:rsidRPr="00CF565E">
        <w:rPr>
          <w:vertAlign w:val="superscript"/>
        </w:rPr>
        <w:t>3</w:t>
      </w:r>
      <w:r>
        <w:t xml:space="preserve"> </w:t>
      </w:r>
      <w:r w:rsidRPr="00EA451B">
        <w:t>Students with these ideas about "overcoming" seem to have some idea that s</w:t>
      </w:r>
      <w:r>
        <w:t xml:space="preserve">omething has to be bigger than </w:t>
      </w:r>
      <w:r w:rsidRPr="00EA451B">
        <w:t xml:space="preserve">something else for there to be motion. </w:t>
      </w:r>
      <w:r>
        <w:t>However, they are</w:t>
      </w:r>
      <w:r w:rsidRPr="00EA451B">
        <w:t xml:space="preserve"> still several steps a</w:t>
      </w:r>
      <w:r>
        <w:t>way from the Second Law</w:t>
      </w:r>
      <w:r w:rsidRPr="00EA451B">
        <w:t xml:space="preserve">. </w:t>
      </w:r>
    </w:p>
    <w:p w14:paraId="5DCCC9A8" w14:textId="77777777" w:rsidR="00522A9D" w:rsidRDefault="00835BEF" w:rsidP="00522A9D">
      <w:pPr>
        <w:spacing w:before="240" w:after="240"/>
        <w:ind w:firstLine="0"/>
        <w:jc w:val="center"/>
        <w:rPr>
          <w:b/>
          <w:sz w:val="24"/>
          <w:szCs w:val="24"/>
        </w:rPr>
      </w:pPr>
      <w:r w:rsidRPr="0088582B">
        <w:rPr>
          <w:b/>
          <w:sz w:val="24"/>
          <w:szCs w:val="24"/>
        </w:rPr>
        <w:t>METHODS</w:t>
      </w:r>
    </w:p>
    <w:p w14:paraId="68B799CC" w14:textId="77777777" w:rsidR="002F6A4D" w:rsidRDefault="009D2641" w:rsidP="002F6A4D">
      <w:pPr>
        <w:spacing w:before="240" w:after="240"/>
        <w:ind w:firstLine="270"/>
      </w:pPr>
      <w:r>
        <w:t>The research was done at Miami University in the fall of 2012. There were 59 students for whom there are complete data</w:t>
      </w:r>
      <w:proofErr w:type="gramStart"/>
      <w:r>
        <w:t>;</w:t>
      </w:r>
      <w:proofErr w:type="gramEnd"/>
      <w:r>
        <w:t xml:space="preserve"> 22 women and 37 men. 20 of the students (11 woman and 9 men) were enrolled in an algebra-based introductory course, and 39 of them (11 women and 28 men) were in a calculus-based course. Both courses had traditional instruction, and the instruction and examination on forces was complete before these data were collected. </w:t>
      </w:r>
    </w:p>
    <w:p w14:paraId="1E28249D" w14:textId="6694036B" w:rsidR="00835BEF" w:rsidRPr="002F6A4D" w:rsidRDefault="009D2641" w:rsidP="00771FAE">
      <w:pPr>
        <w:spacing w:after="240"/>
        <w:ind w:firstLine="0"/>
        <w:jc w:val="center"/>
        <w:rPr>
          <w:b/>
          <w:sz w:val="24"/>
          <w:szCs w:val="24"/>
        </w:rPr>
      </w:pPr>
      <w:r w:rsidRPr="002F6A4D">
        <w:rPr>
          <w:b/>
          <w:sz w:val="24"/>
          <w:szCs w:val="24"/>
        </w:rPr>
        <w:lastRenderedPageBreak/>
        <w:t>Instruments</w:t>
      </w:r>
    </w:p>
    <w:p w14:paraId="67318121" w14:textId="2548B6D4" w:rsidR="00875176" w:rsidRDefault="00212B24" w:rsidP="00624436">
      <w:pPr>
        <w:pStyle w:val="Heading2"/>
        <w:spacing w:before="0" w:after="0"/>
        <w:jc w:val="both"/>
        <w:rPr>
          <w:b w:val="0"/>
          <w:sz w:val="20"/>
          <w:szCs w:val="20"/>
        </w:rPr>
      </w:pPr>
      <w:r>
        <w:rPr>
          <w:b w:val="0"/>
          <w:sz w:val="20"/>
          <w:szCs w:val="20"/>
        </w:rPr>
        <w:t>The students answered the Car and Passenger Problem. T</w:t>
      </w:r>
      <w:r w:rsidRPr="00212B24">
        <w:rPr>
          <w:b w:val="0"/>
          <w:sz w:val="20"/>
          <w:szCs w:val="20"/>
        </w:rPr>
        <w:t>his problem, designed by Patricia Heller</w:t>
      </w:r>
      <w:proofErr w:type="gramStart"/>
      <w:r w:rsidR="00EE3E8E">
        <w:rPr>
          <w:b w:val="0"/>
          <w:sz w:val="20"/>
          <w:szCs w:val="20"/>
        </w:rPr>
        <w:t>,</w:t>
      </w:r>
      <w:r w:rsidR="00EE3E8E" w:rsidRPr="00EE3E8E">
        <w:rPr>
          <w:b w:val="0"/>
          <w:sz w:val="20"/>
          <w:szCs w:val="20"/>
          <w:vertAlign w:val="superscript"/>
        </w:rPr>
        <w:t>5</w:t>
      </w:r>
      <w:proofErr w:type="gramEnd"/>
      <w:r w:rsidR="0054193A">
        <w:rPr>
          <w:b w:val="0"/>
          <w:sz w:val="20"/>
          <w:szCs w:val="20"/>
        </w:rPr>
        <w:t xml:space="preserve"> </w:t>
      </w:r>
      <w:r w:rsidRPr="00212B24">
        <w:rPr>
          <w:b w:val="0"/>
          <w:sz w:val="20"/>
          <w:szCs w:val="20"/>
        </w:rPr>
        <w:t xml:space="preserve">is shown in Figure </w:t>
      </w:r>
      <w:r w:rsidR="002625A4">
        <w:rPr>
          <w:b w:val="0"/>
          <w:sz w:val="20"/>
          <w:szCs w:val="20"/>
        </w:rPr>
        <w:t>1</w:t>
      </w:r>
      <w:r w:rsidR="00043A1F">
        <w:rPr>
          <w:b w:val="0"/>
          <w:sz w:val="20"/>
          <w:szCs w:val="20"/>
        </w:rPr>
        <w:t>. Parts (a) and (c)</w:t>
      </w:r>
      <w:r w:rsidRPr="00212B24">
        <w:rPr>
          <w:b w:val="0"/>
          <w:sz w:val="20"/>
          <w:szCs w:val="20"/>
        </w:rPr>
        <w:t xml:space="preserve"> of the question, drawing and labeling the</w:t>
      </w:r>
      <w:r w:rsidR="00043A1F">
        <w:rPr>
          <w:b w:val="0"/>
          <w:sz w:val="20"/>
          <w:szCs w:val="20"/>
        </w:rPr>
        <w:t xml:space="preserve"> forces, serve</w:t>
      </w:r>
      <w:r w:rsidRPr="00212B24">
        <w:rPr>
          <w:b w:val="0"/>
          <w:sz w:val="20"/>
          <w:szCs w:val="20"/>
        </w:rPr>
        <w:t xml:space="preserve"> as an indirect measure of students' understanding of the nature of forces. </w:t>
      </w:r>
      <w:r w:rsidR="00716D18">
        <w:rPr>
          <w:b w:val="0"/>
          <w:sz w:val="20"/>
          <w:szCs w:val="20"/>
        </w:rPr>
        <w:t>Students who draw forces</w:t>
      </w:r>
      <w:r w:rsidR="00716D18" w:rsidRPr="00716D18">
        <w:rPr>
          <w:b w:val="0"/>
          <w:sz w:val="20"/>
          <w:szCs w:val="20"/>
        </w:rPr>
        <w:t xml:space="preserve"> </w:t>
      </w:r>
      <w:r w:rsidR="00716D18" w:rsidRPr="00212B24">
        <w:rPr>
          <w:b w:val="0"/>
          <w:sz w:val="20"/>
          <w:szCs w:val="20"/>
        </w:rPr>
        <w:t>that are all really acting on either the car or the passenger and that arise from an interaction between two objects</w:t>
      </w:r>
      <w:r w:rsidR="00716D18">
        <w:rPr>
          <w:b w:val="0"/>
          <w:sz w:val="20"/>
          <w:szCs w:val="20"/>
        </w:rPr>
        <w:t xml:space="preserve"> have a correct understanding of the nature of forces. </w:t>
      </w:r>
      <w:r w:rsidR="00043A1F">
        <w:rPr>
          <w:b w:val="0"/>
          <w:sz w:val="20"/>
          <w:szCs w:val="20"/>
        </w:rPr>
        <w:t>Parts (b) and (d)</w:t>
      </w:r>
      <w:r w:rsidRPr="00212B24">
        <w:rPr>
          <w:b w:val="0"/>
          <w:sz w:val="20"/>
          <w:szCs w:val="20"/>
        </w:rPr>
        <w:t>, explaining why the car and passenger accelerate, is a more direct measure of students' unders</w:t>
      </w:r>
      <w:r w:rsidR="00D262F2">
        <w:rPr>
          <w:b w:val="0"/>
          <w:sz w:val="20"/>
          <w:szCs w:val="20"/>
        </w:rPr>
        <w:t xml:space="preserve">tanding of Newton's second law. </w:t>
      </w:r>
      <w:r w:rsidR="00716D18">
        <w:rPr>
          <w:b w:val="0"/>
          <w:sz w:val="20"/>
          <w:szCs w:val="20"/>
        </w:rPr>
        <w:t xml:space="preserve">Students who describe a vector sum of </w:t>
      </w:r>
      <w:r w:rsidR="00716D18" w:rsidRPr="00212B24">
        <w:rPr>
          <w:b w:val="0"/>
          <w:sz w:val="20"/>
          <w:szCs w:val="20"/>
        </w:rPr>
        <w:t>forces in the direction of motio</w:t>
      </w:r>
      <w:r w:rsidR="00716D18">
        <w:rPr>
          <w:b w:val="0"/>
          <w:sz w:val="20"/>
          <w:szCs w:val="20"/>
        </w:rPr>
        <w:t>n and in the opposite direction have a</w:t>
      </w:r>
      <w:r w:rsidRPr="00212B24">
        <w:rPr>
          <w:b w:val="0"/>
          <w:sz w:val="20"/>
          <w:szCs w:val="20"/>
        </w:rPr>
        <w:t xml:space="preserve"> correct under</w:t>
      </w:r>
      <w:r w:rsidR="00716D18">
        <w:rPr>
          <w:b w:val="0"/>
          <w:sz w:val="20"/>
          <w:szCs w:val="20"/>
        </w:rPr>
        <w:t>standing of Newton's second law.</w:t>
      </w:r>
    </w:p>
    <w:p w14:paraId="43C86A2E" w14:textId="77777777" w:rsidR="00624436" w:rsidRPr="00624436" w:rsidRDefault="00624436" w:rsidP="00624436"/>
    <w:p w14:paraId="086D3B8F" w14:textId="77777777" w:rsidR="007A415B" w:rsidRPr="002957B0" w:rsidRDefault="007A415B" w:rsidP="007A415B">
      <w:pPr>
        <w:pBdr>
          <w:top w:val="single" w:sz="4" w:space="1" w:color="auto"/>
          <w:left w:val="single" w:sz="4" w:space="4" w:color="auto"/>
          <w:bottom w:val="single" w:sz="4" w:space="1" w:color="auto"/>
          <w:right w:val="single" w:sz="4" w:space="4" w:color="auto"/>
        </w:pBdr>
        <w:tabs>
          <w:tab w:val="left" w:pos="360"/>
        </w:tabs>
        <w:ind w:firstLine="0"/>
        <w:rPr>
          <w:sz w:val="18"/>
          <w:szCs w:val="18"/>
        </w:rPr>
      </w:pPr>
      <w:r w:rsidRPr="002957B0">
        <w:rPr>
          <w:sz w:val="18"/>
          <w:szCs w:val="18"/>
        </w:rPr>
        <w:t>You are a passenger in a car that is traveling on a straight road while it is increasing speed from 30 mph to 55 mph. You wonder what forces cause you and the car to accelerate. When you pull over to eat, you decide to figure it out.</w:t>
      </w:r>
    </w:p>
    <w:p w14:paraId="61928CFA" w14:textId="4E17928B" w:rsidR="007A415B" w:rsidRPr="002957B0" w:rsidRDefault="007A415B" w:rsidP="007A415B">
      <w:pPr>
        <w:numPr>
          <w:ilvl w:val="0"/>
          <w:numId w:val="3"/>
        </w:numPr>
        <w:pBdr>
          <w:top w:val="single" w:sz="4" w:space="1" w:color="auto"/>
          <w:left w:val="single" w:sz="4" w:space="4" w:color="auto"/>
          <w:bottom w:val="single" w:sz="4" w:space="1" w:color="auto"/>
          <w:right w:val="single" w:sz="4" w:space="4" w:color="auto"/>
        </w:pBdr>
        <w:tabs>
          <w:tab w:val="clear" w:pos="720"/>
          <w:tab w:val="left" w:pos="360"/>
        </w:tabs>
        <w:ind w:left="270" w:hanging="270"/>
        <w:jc w:val="left"/>
        <w:rPr>
          <w:sz w:val="18"/>
          <w:szCs w:val="18"/>
        </w:rPr>
      </w:pPr>
      <w:r w:rsidRPr="002957B0">
        <w:rPr>
          <w:sz w:val="18"/>
          <w:szCs w:val="18"/>
        </w:rPr>
        <w:t xml:space="preserve">Draw and label arrows representing all the forces acting on you (passenger) while the car is accelerating. </w:t>
      </w:r>
      <w:r>
        <w:rPr>
          <w:sz w:val="18"/>
          <w:szCs w:val="18"/>
        </w:rPr>
        <w:t>D</w:t>
      </w:r>
      <w:r w:rsidRPr="002957B0">
        <w:rPr>
          <w:sz w:val="18"/>
          <w:szCs w:val="18"/>
        </w:rPr>
        <w:t>escribe each force in words.</w:t>
      </w:r>
    </w:p>
    <w:p w14:paraId="4E373D38" w14:textId="77777777" w:rsidR="007A415B" w:rsidRPr="002957B0" w:rsidRDefault="007A415B" w:rsidP="007A415B">
      <w:pPr>
        <w:numPr>
          <w:ilvl w:val="0"/>
          <w:numId w:val="3"/>
        </w:numPr>
        <w:pBdr>
          <w:top w:val="single" w:sz="4" w:space="1" w:color="auto"/>
          <w:left w:val="single" w:sz="4" w:space="4" w:color="auto"/>
          <w:bottom w:val="single" w:sz="4" w:space="1" w:color="auto"/>
          <w:right w:val="single" w:sz="4" w:space="4" w:color="auto"/>
        </w:pBdr>
        <w:tabs>
          <w:tab w:val="clear" w:pos="720"/>
          <w:tab w:val="left" w:pos="360"/>
        </w:tabs>
        <w:ind w:left="270" w:hanging="270"/>
        <w:jc w:val="left"/>
        <w:rPr>
          <w:sz w:val="18"/>
          <w:szCs w:val="18"/>
        </w:rPr>
      </w:pPr>
      <w:r w:rsidRPr="002957B0">
        <w:rPr>
          <w:sz w:val="18"/>
          <w:szCs w:val="18"/>
        </w:rPr>
        <w:t>Which force(s) cause you (passenger) to accelerate? Explain your reasoning.</w:t>
      </w:r>
    </w:p>
    <w:p w14:paraId="3834647C" w14:textId="1B8A7ADD" w:rsidR="007A415B" w:rsidRPr="002957B0" w:rsidRDefault="007A415B" w:rsidP="007A415B">
      <w:pPr>
        <w:numPr>
          <w:ilvl w:val="0"/>
          <w:numId w:val="3"/>
        </w:numPr>
        <w:pBdr>
          <w:top w:val="single" w:sz="4" w:space="1" w:color="auto"/>
          <w:left w:val="single" w:sz="4" w:space="4" w:color="auto"/>
          <w:bottom w:val="single" w:sz="4" w:space="1" w:color="auto"/>
          <w:right w:val="single" w:sz="4" w:space="4" w:color="auto"/>
        </w:pBdr>
        <w:tabs>
          <w:tab w:val="clear" w:pos="720"/>
          <w:tab w:val="left" w:pos="360"/>
        </w:tabs>
        <w:ind w:left="270" w:hanging="270"/>
        <w:jc w:val="left"/>
        <w:rPr>
          <w:sz w:val="18"/>
          <w:szCs w:val="18"/>
        </w:rPr>
      </w:pPr>
      <w:r w:rsidRPr="002957B0">
        <w:rPr>
          <w:sz w:val="18"/>
          <w:szCs w:val="18"/>
        </w:rPr>
        <w:t>Draw and label arrows representing all the forces acting on t</w:t>
      </w:r>
      <w:r w:rsidR="005C3C2B">
        <w:rPr>
          <w:sz w:val="18"/>
          <w:szCs w:val="18"/>
        </w:rPr>
        <w:t>he car while it is accelerating</w:t>
      </w:r>
      <w:r w:rsidRPr="002957B0">
        <w:rPr>
          <w:sz w:val="18"/>
          <w:szCs w:val="18"/>
        </w:rPr>
        <w:t xml:space="preserve">. </w:t>
      </w:r>
      <w:r>
        <w:rPr>
          <w:sz w:val="18"/>
          <w:szCs w:val="18"/>
        </w:rPr>
        <w:t>Describe</w:t>
      </w:r>
      <w:r w:rsidRPr="002957B0">
        <w:rPr>
          <w:sz w:val="18"/>
          <w:szCs w:val="18"/>
        </w:rPr>
        <w:t xml:space="preserve"> each force in words.</w:t>
      </w:r>
    </w:p>
    <w:p w14:paraId="3FC1C9F3" w14:textId="25C8DACD" w:rsidR="007A415B" w:rsidRPr="00624436" w:rsidRDefault="007A415B" w:rsidP="00624436">
      <w:pPr>
        <w:numPr>
          <w:ilvl w:val="0"/>
          <w:numId w:val="3"/>
        </w:numPr>
        <w:pBdr>
          <w:top w:val="single" w:sz="4" w:space="1" w:color="auto"/>
          <w:left w:val="single" w:sz="4" w:space="4" w:color="auto"/>
          <w:bottom w:val="single" w:sz="4" w:space="1" w:color="auto"/>
          <w:right w:val="single" w:sz="4" w:space="4" w:color="auto"/>
        </w:pBdr>
        <w:tabs>
          <w:tab w:val="clear" w:pos="720"/>
          <w:tab w:val="left" w:pos="360"/>
        </w:tabs>
        <w:ind w:left="270" w:hanging="270"/>
        <w:jc w:val="left"/>
        <w:rPr>
          <w:sz w:val="18"/>
          <w:szCs w:val="18"/>
        </w:rPr>
      </w:pPr>
      <w:r w:rsidRPr="002957B0">
        <w:rPr>
          <w:sz w:val="18"/>
          <w:szCs w:val="18"/>
        </w:rPr>
        <w:t>Which force(s) cause the car to accelerate? Explain your reasoning.</w:t>
      </w:r>
    </w:p>
    <w:p w14:paraId="7133AC32" w14:textId="7AC7F3F2" w:rsidR="00875176" w:rsidRDefault="00875176" w:rsidP="0054193A">
      <w:pPr>
        <w:pStyle w:val="FigureCaption"/>
        <w:jc w:val="center"/>
      </w:pPr>
      <w:proofErr w:type="gramStart"/>
      <w:r>
        <w:rPr>
          <w:b/>
          <w:caps/>
        </w:rPr>
        <w:t xml:space="preserve">Figure </w:t>
      </w:r>
      <w:proofErr w:type="gramEnd"/>
      <w:r w:rsidR="00BC3513">
        <w:fldChar w:fldCharType="begin"/>
      </w:r>
      <w:r w:rsidR="00BC3513">
        <w:instrText xml:space="preserve"> SEQ Figures \* MERGEFORMAT </w:instrText>
      </w:r>
      <w:r w:rsidR="00BC3513">
        <w:fldChar w:fldCharType="separate"/>
      </w:r>
      <w:r w:rsidR="006072A6" w:rsidRPr="006072A6">
        <w:rPr>
          <w:b/>
          <w:caps/>
          <w:noProof/>
        </w:rPr>
        <w:t>1</w:t>
      </w:r>
      <w:r w:rsidR="00BC3513">
        <w:rPr>
          <w:b/>
          <w:caps/>
          <w:noProof/>
        </w:rPr>
        <w:fldChar w:fldCharType="end"/>
      </w:r>
      <w:proofErr w:type="gramStart"/>
      <w:r>
        <w:rPr>
          <w:b/>
          <w:caps/>
        </w:rPr>
        <w:t>.</w:t>
      </w:r>
      <w:proofErr w:type="gramEnd"/>
      <w:r>
        <w:t xml:space="preserve">  </w:t>
      </w:r>
      <w:r w:rsidR="0054193A">
        <w:t>The Car and Passenger Problem.</w:t>
      </w:r>
    </w:p>
    <w:p w14:paraId="6661F8DE" w14:textId="77777777" w:rsidR="00875176" w:rsidRDefault="00875176" w:rsidP="00490CA5">
      <w:pPr>
        <w:pStyle w:val="Paragraph"/>
      </w:pPr>
    </w:p>
    <w:p w14:paraId="4673927A" w14:textId="552A3A93" w:rsidR="00662CE2" w:rsidRDefault="00662CE2" w:rsidP="00490CA5">
      <w:pPr>
        <w:pStyle w:val="Paragraph"/>
      </w:pPr>
      <w:r>
        <w:t>In addition, students took the Force Concept Inventory</w:t>
      </w:r>
      <w:r w:rsidR="00CD5BCF">
        <w:t xml:space="preserve"> (FCI)</w:t>
      </w:r>
      <w:proofErr w:type="gramStart"/>
      <w:r w:rsidR="00EE3E8E">
        <w:t>.</w:t>
      </w:r>
      <w:r w:rsidR="00EE3E8E" w:rsidRPr="00EE3E8E">
        <w:rPr>
          <w:vertAlign w:val="superscript"/>
        </w:rPr>
        <w:t>3</w:t>
      </w:r>
      <w:proofErr w:type="gramEnd"/>
      <w:r>
        <w:t xml:space="preserve"> </w:t>
      </w:r>
      <w:r w:rsidR="00545C99">
        <w:t>Table II from that paper, “Taxonomy of Naïve Conceptions Probed by the FCI” has been updated</w:t>
      </w:r>
      <w:r w:rsidR="00EE3E8E">
        <w:t>.</w:t>
      </w:r>
      <w:r w:rsidR="00EE3E8E" w:rsidRPr="00EE3E8E">
        <w:rPr>
          <w:vertAlign w:val="superscript"/>
        </w:rPr>
        <w:t>6</w:t>
      </w:r>
      <w:r w:rsidR="00EE3E8E">
        <w:t xml:space="preserve"> </w:t>
      </w:r>
      <w:r w:rsidR="0032414F">
        <w:t>One of those conceptions was that “only active agents exert forces”. Students with that conception seem likely to have difficulties with sections (a) and (c) on the Car and Passenger Problem. There are 4 questions with answers that would indicate that students hold that misconception. These questions and answers are listed in Figure 2.</w:t>
      </w:r>
    </w:p>
    <w:p w14:paraId="322CA54E" w14:textId="77777777" w:rsidR="00A06DBC" w:rsidRDefault="00A06DBC" w:rsidP="00A06DBC">
      <w:pPr>
        <w:pStyle w:val="Heading2"/>
      </w:pPr>
      <w:r>
        <w:t>Analysis</w:t>
      </w:r>
    </w:p>
    <w:p w14:paraId="45251D27" w14:textId="68CF8EC9" w:rsidR="0032414F" w:rsidRDefault="00A06DBC" w:rsidP="00043901">
      <w:pPr>
        <w:pStyle w:val="Paragraph"/>
      </w:pPr>
      <w:r w:rsidRPr="00043901">
        <w:t>Student answers on each of the four parts of the Car and Passenger Problem were analyzed separately, with responses that indicated an understanding of the nature of forces were marked as correct for parts (a) and (c) and that responses that indicated an understanding of</w:t>
      </w:r>
      <w:r w:rsidRPr="00A64911">
        <w:rPr>
          <w:b/>
        </w:rPr>
        <w:t xml:space="preserve"> </w:t>
      </w:r>
      <w:r w:rsidR="007A2EFD" w:rsidRPr="00043901">
        <w:t>Newton’s Second Law were marked as correct for parts (b) and (d). This meant that an answer to part (b) that read, “</w:t>
      </w:r>
      <w:r w:rsidR="007A2EFD" w:rsidRPr="00043901">
        <w:rPr>
          <w:bCs/>
        </w:rPr>
        <w:t>The momentum of the car pushes them forwards. As this force is greater than resisting inertia, the passenger accelerates,” was marked as correct,</w:t>
      </w:r>
      <w:r w:rsidR="006072A6" w:rsidRPr="006072A6">
        <w:rPr>
          <w:bCs/>
        </w:rPr>
        <w:t xml:space="preserve"> </w:t>
      </w:r>
      <w:r w:rsidR="006072A6" w:rsidRPr="00043901">
        <w:rPr>
          <w:bCs/>
        </w:rPr>
        <w:t xml:space="preserve">despite the student’s difficulties with the nature of forces. Students received scores of 0 or 1 for each part of the problem, resulting in total scores on the problem that ranged from 0 to 4. </w:t>
      </w:r>
      <w:r w:rsidR="006072A6" w:rsidRPr="00043901">
        <w:t>A preliminary analysis showed</w:t>
      </w:r>
    </w:p>
    <w:p w14:paraId="08993443" w14:textId="77777777" w:rsidR="0032414F" w:rsidRPr="00C07534" w:rsidRDefault="0032414F" w:rsidP="00C07534">
      <w:pPr>
        <w:pBdr>
          <w:top w:val="single" w:sz="4" w:space="1" w:color="auto"/>
          <w:left w:val="single" w:sz="4" w:space="4" w:color="auto"/>
          <w:bottom w:val="single" w:sz="4" w:space="1" w:color="auto"/>
          <w:right w:val="single" w:sz="4" w:space="4" w:color="auto"/>
        </w:pBdr>
        <w:ind w:left="270" w:hanging="270"/>
        <w:rPr>
          <w:sz w:val="18"/>
          <w:szCs w:val="18"/>
        </w:rPr>
      </w:pPr>
      <w:r w:rsidRPr="00C07534">
        <w:rPr>
          <w:sz w:val="18"/>
          <w:szCs w:val="18"/>
        </w:rPr>
        <w:lastRenderedPageBreak/>
        <w:t xml:space="preserve">15. A large truck breaks down out on the road and </w:t>
      </w:r>
      <w:proofErr w:type="gramStart"/>
      <w:r w:rsidRPr="00C07534">
        <w:rPr>
          <w:sz w:val="18"/>
          <w:szCs w:val="18"/>
        </w:rPr>
        <w:t>receives</w:t>
      </w:r>
      <w:proofErr w:type="gramEnd"/>
      <w:r w:rsidRPr="00C07534">
        <w:rPr>
          <w:sz w:val="18"/>
          <w:szCs w:val="18"/>
        </w:rPr>
        <w:t xml:space="preserve"> a push back into town by a small compact car. While the car, still pushing the truck, is speeding up to get up to cruising speed: (D) the car’s engine is running so it applies a force as it pushes against the truck, but the truck’s engine isn’t running so it can’t push back against the car. The truck is pushed forward simply because it is in the way of the car.</w:t>
      </w:r>
    </w:p>
    <w:p w14:paraId="78769F31" w14:textId="77777777" w:rsidR="0032414F" w:rsidRPr="00C07534" w:rsidRDefault="0032414F" w:rsidP="00C07534">
      <w:pPr>
        <w:pBdr>
          <w:top w:val="single" w:sz="4" w:space="1" w:color="auto"/>
          <w:left w:val="single" w:sz="4" w:space="4" w:color="auto"/>
          <w:bottom w:val="single" w:sz="4" w:space="1" w:color="auto"/>
          <w:right w:val="single" w:sz="4" w:space="4" w:color="auto"/>
        </w:pBdr>
        <w:ind w:left="270" w:hanging="270"/>
        <w:rPr>
          <w:sz w:val="18"/>
          <w:szCs w:val="18"/>
        </w:rPr>
      </w:pPr>
      <w:r w:rsidRPr="00C07534">
        <w:rPr>
          <w:sz w:val="18"/>
          <w:szCs w:val="18"/>
        </w:rPr>
        <w:t>16. A large truck breaks down out on the road and receives a push back into town by a small compact car. After the car reaches the cruising speed at which its driver wishes to continue to push the truck: (D) same as for question 15.</w:t>
      </w:r>
    </w:p>
    <w:p w14:paraId="79C6051F" w14:textId="15ED011E" w:rsidR="0032414F" w:rsidRPr="00C07534" w:rsidRDefault="0032414F" w:rsidP="00C07534">
      <w:pPr>
        <w:pBdr>
          <w:top w:val="single" w:sz="4" w:space="1" w:color="auto"/>
          <w:left w:val="single" w:sz="4" w:space="4" w:color="auto"/>
          <w:bottom w:val="single" w:sz="4" w:space="1" w:color="auto"/>
          <w:right w:val="single" w:sz="4" w:space="4" w:color="auto"/>
        </w:pBdr>
        <w:ind w:left="270" w:hanging="270"/>
        <w:rPr>
          <w:sz w:val="18"/>
          <w:szCs w:val="18"/>
        </w:rPr>
      </w:pPr>
      <w:r w:rsidRPr="00C07534">
        <w:rPr>
          <w:sz w:val="18"/>
          <w:szCs w:val="18"/>
        </w:rPr>
        <w:t xml:space="preserve">17. An elevator is being lifted up in an elevator shaft at a constant speed by a steel cable. All frictional effects are negligible. In this situation, forces on the elevator are such that: (E) </w:t>
      </w:r>
      <w:r w:rsidR="00903125" w:rsidRPr="00C07534">
        <w:rPr>
          <w:sz w:val="18"/>
          <w:szCs w:val="18"/>
        </w:rPr>
        <w:t>the</w:t>
      </w:r>
      <w:r w:rsidRPr="00C07534">
        <w:rPr>
          <w:sz w:val="18"/>
          <w:szCs w:val="18"/>
        </w:rPr>
        <w:t xml:space="preserve"> elevator goes up because the cable is being shortened, not because an upward force is being exerted on the elevator by the cable.</w:t>
      </w:r>
    </w:p>
    <w:p w14:paraId="3BDC47E5" w14:textId="02509E8D" w:rsidR="0032414F" w:rsidRPr="00903125" w:rsidRDefault="0032414F" w:rsidP="00903125">
      <w:pPr>
        <w:pBdr>
          <w:top w:val="single" w:sz="4" w:space="1" w:color="auto"/>
          <w:left w:val="single" w:sz="4" w:space="4" w:color="auto"/>
          <w:bottom w:val="single" w:sz="4" w:space="1" w:color="auto"/>
          <w:right w:val="single" w:sz="4" w:space="4" w:color="auto"/>
        </w:pBdr>
        <w:ind w:left="270" w:hanging="270"/>
        <w:rPr>
          <w:sz w:val="18"/>
          <w:szCs w:val="18"/>
        </w:rPr>
      </w:pPr>
      <w:r w:rsidRPr="00C07534">
        <w:rPr>
          <w:sz w:val="18"/>
          <w:szCs w:val="18"/>
        </w:rPr>
        <w:t>28. Two students, “a” who has a mass of 95 kg and “b” who has a mass of 77 kg sit in identical office’ chairs facing each other. Student “a” places his feet on “b’s” knees, then suddenly pushes outward with his feet, causing both chairs to move. During the push and while the students are still touching one another: (B) student “a” exerts a force on “b”, but “b” does not exert any force on “a”.</w:t>
      </w:r>
    </w:p>
    <w:p w14:paraId="0CBEF728" w14:textId="6E91A829" w:rsidR="0032414F" w:rsidRPr="0032414F" w:rsidRDefault="0032414F" w:rsidP="0032414F">
      <w:pPr>
        <w:pStyle w:val="Paragraph"/>
        <w:ind w:firstLine="0"/>
        <w:rPr>
          <w:sz w:val="18"/>
          <w:szCs w:val="18"/>
        </w:rPr>
      </w:pPr>
      <w:r w:rsidRPr="0032414F">
        <w:rPr>
          <w:b/>
          <w:sz w:val="18"/>
          <w:szCs w:val="18"/>
        </w:rPr>
        <w:t>FIGURE 2</w:t>
      </w:r>
      <w:r w:rsidRPr="0032414F">
        <w:rPr>
          <w:sz w:val="18"/>
          <w:szCs w:val="18"/>
        </w:rPr>
        <w:t xml:space="preserve">. FCI questions probing the conception </w:t>
      </w:r>
      <w:r w:rsidR="000B71B6">
        <w:rPr>
          <w:sz w:val="18"/>
          <w:szCs w:val="18"/>
        </w:rPr>
        <w:t>that only active agents</w:t>
      </w:r>
      <w:r w:rsidR="00903125">
        <w:rPr>
          <w:sz w:val="18"/>
          <w:szCs w:val="18"/>
        </w:rPr>
        <w:t xml:space="preserve"> </w:t>
      </w:r>
      <w:r w:rsidR="000B71B6">
        <w:rPr>
          <w:sz w:val="18"/>
          <w:szCs w:val="18"/>
        </w:rPr>
        <w:t xml:space="preserve">are able to </w:t>
      </w:r>
      <w:r w:rsidRPr="0032414F">
        <w:rPr>
          <w:sz w:val="18"/>
          <w:szCs w:val="18"/>
        </w:rPr>
        <w:t>exert forces.</w:t>
      </w:r>
    </w:p>
    <w:p w14:paraId="5FB86614" w14:textId="77777777" w:rsidR="00A06DBC" w:rsidRDefault="00A06DBC" w:rsidP="00A64911">
      <w:pPr>
        <w:pStyle w:val="Heading2"/>
        <w:spacing w:before="0" w:after="0"/>
        <w:jc w:val="both"/>
        <w:rPr>
          <w:b w:val="0"/>
          <w:sz w:val="20"/>
          <w:szCs w:val="20"/>
        </w:rPr>
      </w:pPr>
    </w:p>
    <w:p w14:paraId="024D3192" w14:textId="2AD71C21" w:rsidR="00CB3F4F" w:rsidRPr="00043901" w:rsidRDefault="00CB3F4F" w:rsidP="00043901">
      <w:pPr>
        <w:pStyle w:val="Paragraph"/>
        <w:ind w:firstLine="0"/>
      </w:pPr>
      <w:proofErr w:type="gramStart"/>
      <w:r w:rsidRPr="00043901">
        <w:t>no</w:t>
      </w:r>
      <w:proofErr w:type="gramEnd"/>
      <w:r w:rsidRPr="00043901">
        <w:t xml:space="preserve"> differences between men and women or between students in the algebra-b</w:t>
      </w:r>
      <w:r w:rsidR="00A64911" w:rsidRPr="00043901">
        <w:t>ased and calculus-based courses.</w:t>
      </w:r>
    </w:p>
    <w:p w14:paraId="64B17841" w14:textId="6EA5C486" w:rsidR="00A64911" w:rsidRPr="00A64911" w:rsidRDefault="00A64911" w:rsidP="00A64911">
      <w:r w:rsidRPr="00043901">
        <w:t>Student scores on the Car and Passenger Problem</w:t>
      </w:r>
      <w:r>
        <w:t xml:space="preserve"> were compared to the scores on the Force Concept Inventory, both the total score (out of 30) and the score on the four questions listed earlier (out of 4).</w:t>
      </w:r>
    </w:p>
    <w:p w14:paraId="7BFB4001" w14:textId="266F8D92" w:rsidR="004B39BA" w:rsidRDefault="00A64911" w:rsidP="009720FC">
      <w:pPr>
        <w:pStyle w:val="Paragraph"/>
      </w:pPr>
      <w:r>
        <w:t>Finally, an analysis was made of those students who did better on the nature of forces parts of the problem than the Second Law parts, and vice versa.</w:t>
      </w:r>
    </w:p>
    <w:p w14:paraId="0FC83768" w14:textId="77777777" w:rsidR="00372495" w:rsidRDefault="00372495" w:rsidP="00490CA5">
      <w:pPr>
        <w:pStyle w:val="Heading2"/>
      </w:pPr>
      <w:r>
        <w:t>RESULTS</w:t>
      </w:r>
    </w:p>
    <w:p w14:paraId="5576DFAE" w14:textId="149EF596" w:rsidR="00A07CDD" w:rsidRDefault="00361AEB" w:rsidP="00A07CDD">
      <w:pPr>
        <w:pStyle w:val="Paragraph"/>
      </w:pPr>
      <w:r w:rsidRPr="00361AEB">
        <w:t xml:space="preserve">There were 59 students who </w:t>
      </w:r>
      <w:r>
        <w:t xml:space="preserve">completed all four sections of the Car and Passenger Problem </w:t>
      </w:r>
      <w:r w:rsidR="0088582B">
        <w:t>and took the Force Concept Inventory. The four parts of the Car and Passenger Problem were analyzed separately.</w:t>
      </w:r>
    </w:p>
    <w:p w14:paraId="387C5393" w14:textId="743826A2" w:rsidR="0088582B" w:rsidRDefault="0088582B" w:rsidP="00380701">
      <w:pPr>
        <w:pStyle w:val="Paragraph"/>
      </w:pPr>
      <w:r>
        <w:t xml:space="preserve">The students drew and labeled a total of 78 </w:t>
      </w:r>
      <w:r w:rsidR="00F17D60">
        <w:t xml:space="preserve">horizontal </w:t>
      </w:r>
      <w:r>
        <w:t>forces on the passenger.</w:t>
      </w:r>
      <w:r w:rsidR="00F17D60">
        <w:t xml:space="preserve"> For the purposes of this analysis, the vertical forces students drew on the passenger were ignored.</w:t>
      </w:r>
      <w:r>
        <w:t xml:space="preserve"> </w:t>
      </w:r>
      <w:r w:rsidR="00F17D60">
        <w:t xml:space="preserve">About 40% of the horizontal forces drawn on the passenger were labeled friction or normal forces; though these were not explicitly labeled as interactions between two objects, they could be. A few students included forces of the passenger acting on the car on their diagrams. More than half of the </w:t>
      </w:r>
      <w:r w:rsidR="00F17D60">
        <w:lastRenderedPageBreak/>
        <w:t>horizontal forces students drew on the passenger were not interactions between two objects.</w:t>
      </w:r>
      <w:r w:rsidR="00BC3513">
        <w:t xml:space="preserve"> I</w:t>
      </w:r>
      <w:r w:rsidR="00ED3400">
        <w:t xml:space="preserve">n the direction of acceleration there were </w:t>
      </w:r>
      <w:r w:rsidR="00BC3513">
        <w:t xml:space="preserve">19 </w:t>
      </w:r>
      <w:r w:rsidR="00ED3400">
        <w:t>forces labeled</w:t>
      </w:r>
      <w:r w:rsidR="0093744D">
        <w:t xml:space="preserve"> “car”</w:t>
      </w:r>
      <w:r w:rsidR="00BC3513">
        <w:t xml:space="preserve">, and </w:t>
      </w:r>
      <w:r w:rsidR="0093744D">
        <w:t xml:space="preserve">11 </w:t>
      </w:r>
      <w:r w:rsidR="00ED3400">
        <w:t xml:space="preserve">forces labeled </w:t>
      </w:r>
      <w:r w:rsidR="0093744D">
        <w:t xml:space="preserve">motion, </w:t>
      </w:r>
      <w:r w:rsidR="00DF7C64">
        <w:t>velocity,</w:t>
      </w:r>
      <w:r w:rsidR="0093744D">
        <w:t xml:space="preserve"> acceleration</w:t>
      </w:r>
      <w:r w:rsidR="00DF7C64">
        <w:t>, or momentum</w:t>
      </w:r>
      <w:r w:rsidR="0093744D">
        <w:t xml:space="preserve">. </w:t>
      </w:r>
      <w:r w:rsidR="00380701">
        <w:t>In the direction opposing motion, there were</w:t>
      </w:r>
      <w:r w:rsidR="0093744D">
        <w:t xml:space="preserve"> 3 forces labeled “car”, 6 labeled mot</w:t>
      </w:r>
      <w:r w:rsidR="00380701">
        <w:t>ion,</w:t>
      </w:r>
      <w:r w:rsidR="0093744D">
        <w:t xml:space="preserve"> momentum, or acceleration, and 7 labeled inertia. </w:t>
      </w:r>
      <w:r w:rsidR="00B401FB">
        <w:t>These labeled forces are summarized in Table 1.</w:t>
      </w:r>
    </w:p>
    <w:p w14:paraId="50AE9AD6" w14:textId="77777777" w:rsidR="00A07CDD" w:rsidRDefault="00A07CDD" w:rsidP="00F71C78">
      <w:pPr>
        <w:jc w:val="center"/>
        <w:rPr>
          <w:b/>
          <w:sz w:val="18"/>
          <w:szCs w:val="18"/>
        </w:rPr>
      </w:pPr>
    </w:p>
    <w:p w14:paraId="3E894EF5" w14:textId="529E19BF" w:rsidR="00C36611" w:rsidRPr="00B44741" w:rsidRDefault="00C36611" w:rsidP="00F71C78">
      <w:pPr>
        <w:jc w:val="center"/>
        <w:rPr>
          <w:sz w:val="18"/>
          <w:szCs w:val="18"/>
        </w:rPr>
      </w:pPr>
      <w:r w:rsidRPr="00B44741">
        <w:rPr>
          <w:b/>
          <w:sz w:val="18"/>
          <w:szCs w:val="18"/>
        </w:rPr>
        <w:t>TABLE 1</w:t>
      </w:r>
      <w:r w:rsidR="00B44741" w:rsidRPr="00B44741">
        <w:rPr>
          <w:sz w:val="18"/>
          <w:szCs w:val="18"/>
        </w:rPr>
        <w:t>. Description of forces on the p</w:t>
      </w:r>
      <w:r w:rsidRPr="00B44741">
        <w:rPr>
          <w:sz w:val="18"/>
          <w:szCs w:val="18"/>
        </w:rPr>
        <w:t>assenger</w:t>
      </w:r>
    </w:p>
    <w:tbl>
      <w:tblPr>
        <w:tblStyle w:val="TableGrid"/>
        <w:tblW w:w="4491" w:type="dxa"/>
        <w:tblLook w:val="04A0" w:firstRow="1" w:lastRow="0" w:firstColumn="1" w:lastColumn="0" w:noHBand="0" w:noVBand="1"/>
      </w:tblPr>
      <w:tblGrid>
        <w:gridCol w:w="2907"/>
        <w:gridCol w:w="792"/>
        <w:gridCol w:w="792"/>
      </w:tblGrid>
      <w:tr w:rsidR="004766D0" w14:paraId="0F4D8BC5" w14:textId="77777777" w:rsidTr="00725894">
        <w:tc>
          <w:tcPr>
            <w:tcW w:w="2907" w:type="dxa"/>
          </w:tcPr>
          <w:p w14:paraId="2A9C96D1" w14:textId="7FD37694" w:rsidR="004766D0" w:rsidRPr="001A470E" w:rsidRDefault="004766D0" w:rsidP="001A470E">
            <w:pPr>
              <w:ind w:firstLine="0"/>
              <w:jc w:val="center"/>
              <w:rPr>
                <w:b/>
                <w:sz w:val="18"/>
                <w:szCs w:val="18"/>
              </w:rPr>
            </w:pPr>
            <w:r w:rsidRPr="001A470E">
              <w:rPr>
                <w:b/>
                <w:sz w:val="18"/>
                <w:szCs w:val="18"/>
              </w:rPr>
              <w:t>Description of Force</w:t>
            </w:r>
            <w:r w:rsidR="00C36611">
              <w:rPr>
                <w:b/>
                <w:sz w:val="18"/>
                <w:szCs w:val="18"/>
              </w:rPr>
              <w:t>s</w:t>
            </w:r>
            <w:r w:rsidR="001A470E" w:rsidRPr="001A470E">
              <w:rPr>
                <w:b/>
                <w:sz w:val="18"/>
                <w:szCs w:val="18"/>
              </w:rPr>
              <w:t xml:space="preserve"> on Passenger</w:t>
            </w:r>
          </w:p>
        </w:tc>
        <w:tc>
          <w:tcPr>
            <w:tcW w:w="792" w:type="dxa"/>
          </w:tcPr>
          <w:p w14:paraId="5452A9C4" w14:textId="349EDAB8" w:rsidR="004766D0" w:rsidRPr="001A470E" w:rsidRDefault="004766D0" w:rsidP="001A470E">
            <w:pPr>
              <w:ind w:firstLine="0"/>
              <w:jc w:val="center"/>
              <w:rPr>
                <w:b/>
                <w:sz w:val="18"/>
                <w:szCs w:val="18"/>
              </w:rPr>
            </w:pPr>
            <w:r w:rsidRPr="001A470E">
              <w:rPr>
                <w:b/>
                <w:sz w:val="18"/>
                <w:szCs w:val="18"/>
              </w:rPr>
              <w:t>N</w:t>
            </w:r>
          </w:p>
        </w:tc>
        <w:tc>
          <w:tcPr>
            <w:tcW w:w="792" w:type="dxa"/>
          </w:tcPr>
          <w:p w14:paraId="024795E1" w14:textId="4D3987C1" w:rsidR="004766D0" w:rsidRPr="001A470E" w:rsidRDefault="004766D0" w:rsidP="001A470E">
            <w:pPr>
              <w:ind w:firstLine="0"/>
              <w:jc w:val="center"/>
              <w:rPr>
                <w:b/>
                <w:sz w:val="18"/>
                <w:szCs w:val="18"/>
              </w:rPr>
            </w:pPr>
            <w:r w:rsidRPr="001A470E">
              <w:rPr>
                <w:b/>
                <w:sz w:val="18"/>
                <w:szCs w:val="18"/>
              </w:rPr>
              <w:t>%</w:t>
            </w:r>
          </w:p>
        </w:tc>
      </w:tr>
      <w:tr w:rsidR="004766D0" w14:paraId="6ADB6042" w14:textId="5C53F952" w:rsidTr="00725894">
        <w:tc>
          <w:tcPr>
            <w:tcW w:w="2907" w:type="dxa"/>
          </w:tcPr>
          <w:p w14:paraId="6599E7D3" w14:textId="77777777" w:rsidR="001A470E" w:rsidRDefault="004766D0" w:rsidP="001A470E">
            <w:pPr>
              <w:ind w:firstLine="0"/>
              <w:jc w:val="center"/>
              <w:rPr>
                <w:sz w:val="18"/>
                <w:szCs w:val="18"/>
              </w:rPr>
            </w:pPr>
            <w:r w:rsidRPr="001A470E">
              <w:rPr>
                <w:sz w:val="18"/>
                <w:szCs w:val="18"/>
              </w:rPr>
              <w:t xml:space="preserve">Friction or normal </w:t>
            </w:r>
          </w:p>
          <w:p w14:paraId="4BA79471" w14:textId="5C5F6B35" w:rsidR="004766D0" w:rsidRPr="001A470E" w:rsidRDefault="004766D0" w:rsidP="001A470E">
            <w:pPr>
              <w:ind w:firstLine="0"/>
              <w:jc w:val="center"/>
              <w:rPr>
                <w:sz w:val="18"/>
                <w:szCs w:val="18"/>
              </w:rPr>
            </w:pPr>
            <w:proofErr w:type="gramStart"/>
            <w:r w:rsidRPr="001A470E">
              <w:rPr>
                <w:sz w:val="18"/>
                <w:szCs w:val="18"/>
              </w:rPr>
              <w:t>in</w:t>
            </w:r>
            <w:proofErr w:type="gramEnd"/>
            <w:r w:rsidRPr="001A470E">
              <w:rPr>
                <w:sz w:val="18"/>
                <w:szCs w:val="18"/>
              </w:rPr>
              <w:t xml:space="preserve"> direction of acceleration</w:t>
            </w:r>
          </w:p>
        </w:tc>
        <w:tc>
          <w:tcPr>
            <w:tcW w:w="792" w:type="dxa"/>
          </w:tcPr>
          <w:p w14:paraId="76F68864" w14:textId="057AC991" w:rsidR="004766D0" w:rsidRPr="001A470E" w:rsidRDefault="004766D0" w:rsidP="001A470E">
            <w:pPr>
              <w:ind w:firstLine="0"/>
              <w:jc w:val="center"/>
              <w:rPr>
                <w:sz w:val="18"/>
                <w:szCs w:val="18"/>
              </w:rPr>
            </w:pPr>
            <w:r w:rsidRPr="001A470E">
              <w:rPr>
                <w:sz w:val="18"/>
                <w:szCs w:val="18"/>
              </w:rPr>
              <w:t>19</w:t>
            </w:r>
          </w:p>
        </w:tc>
        <w:tc>
          <w:tcPr>
            <w:tcW w:w="792" w:type="dxa"/>
          </w:tcPr>
          <w:p w14:paraId="1C9097F5" w14:textId="5E309DB2" w:rsidR="004766D0" w:rsidRPr="001A470E" w:rsidRDefault="001A470E" w:rsidP="001A470E">
            <w:pPr>
              <w:ind w:firstLine="0"/>
              <w:jc w:val="center"/>
              <w:rPr>
                <w:sz w:val="18"/>
                <w:szCs w:val="18"/>
              </w:rPr>
            </w:pPr>
            <w:r w:rsidRPr="001A470E">
              <w:rPr>
                <w:sz w:val="18"/>
                <w:szCs w:val="18"/>
              </w:rPr>
              <w:t>24</w:t>
            </w:r>
          </w:p>
        </w:tc>
      </w:tr>
      <w:tr w:rsidR="004766D0" w14:paraId="2FAA4A6D" w14:textId="72224B52" w:rsidTr="00725894">
        <w:tc>
          <w:tcPr>
            <w:tcW w:w="2907" w:type="dxa"/>
          </w:tcPr>
          <w:p w14:paraId="7D08AE99" w14:textId="14B2E193" w:rsidR="004766D0" w:rsidRPr="001A470E" w:rsidRDefault="004766D0" w:rsidP="001A470E">
            <w:pPr>
              <w:ind w:firstLine="0"/>
              <w:jc w:val="center"/>
              <w:rPr>
                <w:sz w:val="18"/>
                <w:szCs w:val="18"/>
              </w:rPr>
            </w:pPr>
            <w:r w:rsidRPr="001A470E">
              <w:rPr>
                <w:sz w:val="18"/>
                <w:szCs w:val="18"/>
              </w:rPr>
              <w:t>Friction or normal opposing acceleration</w:t>
            </w:r>
          </w:p>
        </w:tc>
        <w:tc>
          <w:tcPr>
            <w:tcW w:w="792" w:type="dxa"/>
          </w:tcPr>
          <w:p w14:paraId="511F0FB4" w14:textId="5293795F" w:rsidR="004766D0" w:rsidRPr="001A470E" w:rsidRDefault="004766D0" w:rsidP="001A470E">
            <w:pPr>
              <w:ind w:firstLine="0"/>
              <w:jc w:val="center"/>
              <w:rPr>
                <w:sz w:val="18"/>
                <w:szCs w:val="18"/>
              </w:rPr>
            </w:pPr>
            <w:r w:rsidRPr="001A470E">
              <w:rPr>
                <w:sz w:val="18"/>
                <w:szCs w:val="18"/>
              </w:rPr>
              <w:t>13</w:t>
            </w:r>
          </w:p>
        </w:tc>
        <w:tc>
          <w:tcPr>
            <w:tcW w:w="792" w:type="dxa"/>
          </w:tcPr>
          <w:p w14:paraId="28B08745" w14:textId="5411DB67" w:rsidR="004766D0" w:rsidRPr="001A470E" w:rsidRDefault="001A470E" w:rsidP="001A470E">
            <w:pPr>
              <w:ind w:firstLine="0"/>
              <w:jc w:val="center"/>
              <w:rPr>
                <w:sz w:val="18"/>
                <w:szCs w:val="18"/>
              </w:rPr>
            </w:pPr>
            <w:r w:rsidRPr="001A470E">
              <w:rPr>
                <w:sz w:val="18"/>
                <w:szCs w:val="18"/>
              </w:rPr>
              <w:t>17</w:t>
            </w:r>
          </w:p>
        </w:tc>
      </w:tr>
      <w:tr w:rsidR="00725894" w14:paraId="5DF44AF5" w14:textId="77777777" w:rsidTr="00725894">
        <w:tc>
          <w:tcPr>
            <w:tcW w:w="2907" w:type="dxa"/>
          </w:tcPr>
          <w:p w14:paraId="23872A97" w14:textId="2429F463" w:rsidR="00725894" w:rsidRPr="001A470E" w:rsidRDefault="00725894" w:rsidP="001A470E">
            <w:pPr>
              <w:ind w:firstLine="0"/>
              <w:jc w:val="center"/>
              <w:rPr>
                <w:sz w:val="18"/>
                <w:szCs w:val="18"/>
              </w:rPr>
            </w:pPr>
            <w:r w:rsidRPr="001A470E">
              <w:rPr>
                <w:sz w:val="18"/>
                <w:szCs w:val="18"/>
              </w:rPr>
              <w:t>Passenger acting on car</w:t>
            </w:r>
          </w:p>
        </w:tc>
        <w:tc>
          <w:tcPr>
            <w:tcW w:w="792" w:type="dxa"/>
          </w:tcPr>
          <w:p w14:paraId="13799B94" w14:textId="78913B00" w:rsidR="00725894" w:rsidRPr="001A470E" w:rsidRDefault="00725894" w:rsidP="001A470E">
            <w:pPr>
              <w:ind w:firstLine="0"/>
              <w:jc w:val="center"/>
              <w:rPr>
                <w:sz w:val="18"/>
                <w:szCs w:val="18"/>
              </w:rPr>
            </w:pPr>
            <w:r w:rsidRPr="001A470E">
              <w:rPr>
                <w:sz w:val="18"/>
                <w:szCs w:val="18"/>
              </w:rPr>
              <w:t>4</w:t>
            </w:r>
          </w:p>
        </w:tc>
        <w:tc>
          <w:tcPr>
            <w:tcW w:w="792" w:type="dxa"/>
          </w:tcPr>
          <w:p w14:paraId="3B524380" w14:textId="76916250" w:rsidR="00725894" w:rsidRPr="001A470E" w:rsidRDefault="00725894" w:rsidP="001A470E">
            <w:pPr>
              <w:ind w:firstLine="0"/>
              <w:jc w:val="center"/>
              <w:rPr>
                <w:sz w:val="18"/>
                <w:szCs w:val="18"/>
              </w:rPr>
            </w:pPr>
            <w:r w:rsidRPr="001A470E">
              <w:rPr>
                <w:sz w:val="18"/>
                <w:szCs w:val="18"/>
              </w:rPr>
              <w:t>5</w:t>
            </w:r>
          </w:p>
        </w:tc>
      </w:tr>
      <w:tr w:rsidR="00725894" w14:paraId="2AB13E1C" w14:textId="17422CEC" w:rsidTr="00725894">
        <w:tc>
          <w:tcPr>
            <w:tcW w:w="2907" w:type="dxa"/>
          </w:tcPr>
          <w:p w14:paraId="32F60FDD" w14:textId="657B2DF7" w:rsidR="00725894" w:rsidRPr="001A470E" w:rsidRDefault="00725894" w:rsidP="001A470E">
            <w:pPr>
              <w:ind w:firstLine="0"/>
              <w:jc w:val="center"/>
              <w:rPr>
                <w:sz w:val="18"/>
                <w:szCs w:val="18"/>
              </w:rPr>
            </w:pPr>
            <w:r>
              <w:rPr>
                <w:sz w:val="18"/>
                <w:szCs w:val="18"/>
              </w:rPr>
              <w:t>Not interactions between 2 objects</w:t>
            </w:r>
          </w:p>
        </w:tc>
        <w:tc>
          <w:tcPr>
            <w:tcW w:w="792" w:type="dxa"/>
          </w:tcPr>
          <w:p w14:paraId="24CB6A14" w14:textId="419F38BE" w:rsidR="00725894" w:rsidRPr="001A470E" w:rsidRDefault="00725894" w:rsidP="001A470E">
            <w:pPr>
              <w:ind w:firstLine="0"/>
              <w:jc w:val="center"/>
              <w:rPr>
                <w:sz w:val="18"/>
                <w:szCs w:val="18"/>
              </w:rPr>
            </w:pPr>
            <w:r w:rsidRPr="001A470E">
              <w:rPr>
                <w:sz w:val="18"/>
                <w:szCs w:val="18"/>
              </w:rPr>
              <w:t>42</w:t>
            </w:r>
          </w:p>
        </w:tc>
        <w:tc>
          <w:tcPr>
            <w:tcW w:w="792" w:type="dxa"/>
          </w:tcPr>
          <w:p w14:paraId="60C21ED1" w14:textId="1450ACF7" w:rsidR="00725894" w:rsidRPr="001A470E" w:rsidRDefault="00725894" w:rsidP="001A470E">
            <w:pPr>
              <w:ind w:firstLine="0"/>
              <w:jc w:val="center"/>
              <w:rPr>
                <w:sz w:val="18"/>
                <w:szCs w:val="18"/>
              </w:rPr>
            </w:pPr>
            <w:r w:rsidRPr="001A470E">
              <w:rPr>
                <w:sz w:val="18"/>
                <w:szCs w:val="18"/>
              </w:rPr>
              <w:t>54</w:t>
            </w:r>
          </w:p>
        </w:tc>
      </w:tr>
      <w:tr w:rsidR="004766D0" w14:paraId="19B4DCCF" w14:textId="122523E7" w:rsidTr="00725894">
        <w:tc>
          <w:tcPr>
            <w:tcW w:w="2907" w:type="dxa"/>
          </w:tcPr>
          <w:p w14:paraId="6CA87E87" w14:textId="4F36D449" w:rsidR="004766D0" w:rsidRPr="001A470E" w:rsidRDefault="004766D0" w:rsidP="001A470E">
            <w:pPr>
              <w:ind w:firstLine="0"/>
              <w:jc w:val="center"/>
              <w:rPr>
                <w:sz w:val="18"/>
                <w:szCs w:val="18"/>
              </w:rPr>
            </w:pPr>
            <w:r w:rsidRPr="001A470E">
              <w:rPr>
                <w:sz w:val="18"/>
                <w:szCs w:val="18"/>
              </w:rPr>
              <w:t>Total</w:t>
            </w:r>
          </w:p>
        </w:tc>
        <w:tc>
          <w:tcPr>
            <w:tcW w:w="792" w:type="dxa"/>
          </w:tcPr>
          <w:p w14:paraId="170AF064" w14:textId="758B166B" w:rsidR="004766D0" w:rsidRPr="001A470E" w:rsidRDefault="004766D0" w:rsidP="001A470E">
            <w:pPr>
              <w:ind w:firstLine="0"/>
              <w:jc w:val="center"/>
              <w:rPr>
                <w:sz w:val="18"/>
                <w:szCs w:val="18"/>
              </w:rPr>
            </w:pPr>
            <w:r w:rsidRPr="001A470E">
              <w:rPr>
                <w:sz w:val="18"/>
                <w:szCs w:val="18"/>
              </w:rPr>
              <w:t>78</w:t>
            </w:r>
          </w:p>
        </w:tc>
        <w:tc>
          <w:tcPr>
            <w:tcW w:w="792" w:type="dxa"/>
          </w:tcPr>
          <w:p w14:paraId="35DEFE94" w14:textId="5CCA70A1" w:rsidR="004766D0" w:rsidRPr="001A470E" w:rsidRDefault="001A470E" w:rsidP="001A470E">
            <w:pPr>
              <w:ind w:firstLine="0"/>
              <w:jc w:val="center"/>
              <w:rPr>
                <w:sz w:val="18"/>
                <w:szCs w:val="18"/>
              </w:rPr>
            </w:pPr>
            <w:r w:rsidRPr="001A470E">
              <w:rPr>
                <w:sz w:val="18"/>
                <w:szCs w:val="18"/>
              </w:rPr>
              <w:t>100</w:t>
            </w:r>
          </w:p>
        </w:tc>
      </w:tr>
    </w:tbl>
    <w:p w14:paraId="0A6991DE" w14:textId="77777777" w:rsidR="004766D0" w:rsidRDefault="004766D0" w:rsidP="004766D0">
      <w:pPr>
        <w:ind w:firstLine="0"/>
      </w:pPr>
    </w:p>
    <w:p w14:paraId="4C6FEB2E" w14:textId="70BFC9E3" w:rsidR="00A07CDD" w:rsidRDefault="00BB052B" w:rsidP="00A07CDD">
      <w:pPr>
        <w:pStyle w:val="Paragraph"/>
      </w:pPr>
      <w:r>
        <w:t>In part (b) of the Car and Passenger Problem, students answered the question, “What force(s) cause you (passenger) to accelerate?”</w:t>
      </w:r>
      <w:r w:rsidR="002A4BC0">
        <w:t xml:space="preserve"> Only 6 students (10%) answered by summing forces they had labeled on their diagram. (Recall that some of these sums were of the “motion is larger than inertia” variety.) A further </w:t>
      </w:r>
      <w:r w:rsidR="004276F5">
        <w:t>32%</w:t>
      </w:r>
      <w:r w:rsidR="002A4BC0">
        <w:t xml:space="preserve"> </w:t>
      </w:r>
      <w:r w:rsidR="00957730">
        <w:t xml:space="preserve">of </w:t>
      </w:r>
      <w:r w:rsidR="002A4BC0">
        <w:t xml:space="preserve">students attributed the passenger’s acceleration to the only force on the diagram, a </w:t>
      </w:r>
      <w:r w:rsidR="00707149">
        <w:t>force in the direction of motion. This was also counted as correct, as it is likely the response that most experts would give. About 40% of the students did not answer the question, which was explicitly about forces, with one or more forces; many of them said that the passenger accelerates just because it’s in the car, and a few said that the passenger does not accelerate. These responses are summarized in Table 2.</w:t>
      </w:r>
    </w:p>
    <w:p w14:paraId="19A4A80D" w14:textId="77777777" w:rsidR="0067745F" w:rsidRDefault="0067745F" w:rsidP="004766D0">
      <w:pPr>
        <w:ind w:firstLine="0"/>
      </w:pPr>
    </w:p>
    <w:p w14:paraId="53983277" w14:textId="68665919" w:rsidR="00C36611" w:rsidRPr="00B44741" w:rsidRDefault="00C36611" w:rsidP="00F71C78">
      <w:pPr>
        <w:jc w:val="center"/>
        <w:rPr>
          <w:sz w:val="18"/>
          <w:szCs w:val="18"/>
        </w:rPr>
      </w:pPr>
      <w:r w:rsidRPr="00B44741">
        <w:rPr>
          <w:b/>
          <w:sz w:val="18"/>
          <w:szCs w:val="18"/>
        </w:rPr>
        <w:t>TABLE 2</w:t>
      </w:r>
      <w:r w:rsidR="00B44741">
        <w:rPr>
          <w:sz w:val="18"/>
          <w:szCs w:val="18"/>
        </w:rPr>
        <w:t>. Reason the passenger a</w:t>
      </w:r>
      <w:r w:rsidRPr="00B44741">
        <w:rPr>
          <w:sz w:val="18"/>
          <w:szCs w:val="18"/>
        </w:rPr>
        <w:t>ccelerates</w:t>
      </w:r>
    </w:p>
    <w:tbl>
      <w:tblPr>
        <w:tblStyle w:val="TableGrid"/>
        <w:tblW w:w="4491" w:type="dxa"/>
        <w:tblLook w:val="04A0" w:firstRow="1" w:lastRow="0" w:firstColumn="1" w:lastColumn="0" w:noHBand="0" w:noVBand="1"/>
      </w:tblPr>
      <w:tblGrid>
        <w:gridCol w:w="2907"/>
        <w:gridCol w:w="792"/>
        <w:gridCol w:w="792"/>
      </w:tblGrid>
      <w:tr w:rsidR="009524EC" w:rsidRPr="001A470E" w14:paraId="55596B2D" w14:textId="77777777" w:rsidTr="00397D50">
        <w:tc>
          <w:tcPr>
            <w:tcW w:w="2907" w:type="dxa"/>
          </w:tcPr>
          <w:p w14:paraId="30358070" w14:textId="77777777" w:rsidR="009524EC" w:rsidRPr="001A470E" w:rsidRDefault="009524EC" w:rsidP="00397D50">
            <w:pPr>
              <w:ind w:firstLine="0"/>
              <w:jc w:val="center"/>
              <w:rPr>
                <w:b/>
                <w:sz w:val="18"/>
                <w:szCs w:val="18"/>
              </w:rPr>
            </w:pPr>
            <w:r>
              <w:rPr>
                <w:b/>
                <w:sz w:val="18"/>
                <w:szCs w:val="18"/>
              </w:rPr>
              <w:t>Reason the</w:t>
            </w:r>
            <w:r w:rsidRPr="001A470E">
              <w:rPr>
                <w:b/>
                <w:sz w:val="18"/>
                <w:szCs w:val="18"/>
              </w:rPr>
              <w:t xml:space="preserve"> Passenger</w:t>
            </w:r>
            <w:r>
              <w:rPr>
                <w:b/>
                <w:sz w:val="18"/>
                <w:szCs w:val="18"/>
              </w:rPr>
              <w:t xml:space="preserve"> Accelerates</w:t>
            </w:r>
          </w:p>
        </w:tc>
        <w:tc>
          <w:tcPr>
            <w:tcW w:w="792" w:type="dxa"/>
          </w:tcPr>
          <w:p w14:paraId="0F8D180A" w14:textId="77777777" w:rsidR="009524EC" w:rsidRPr="001A470E" w:rsidRDefault="009524EC" w:rsidP="00397D50">
            <w:pPr>
              <w:ind w:firstLine="0"/>
              <w:jc w:val="center"/>
              <w:rPr>
                <w:b/>
                <w:sz w:val="18"/>
                <w:szCs w:val="18"/>
              </w:rPr>
            </w:pPr>
            <w:r w:rsidRPr="001A470E">
              <w:rPr>
                <w:b/>
                <w:sz w:val="18"/>
                <w:szCs w:val="18"/>
              </w:rPr>
              <w:t>N</w:t>
            </w:r>
          </w:p>
        </w:tc>
        <w:tc>
          <w:tcPr>
            <w:tcW w:w="792" w:type="dxa"/>
          </w:tcPr>
          <w:p w14:paraId="32DFF8D2" w14:textId="77777777" w:rsidR="009524EC" w:rsidRPr="001A470E" w:rsidRDefault="009524EC" w:rsidP="00397D50">
            <w:pPr>
              <w:ind w:firstLine="0"/>
              <w:jc w:val="center"/>
              <w:rPr>
                <w:b/>
                <w:sz w:val="18"/>
                <w:szCs w:val="18"/>
              </w:rPr>
            </w:pPr>
            <w:r w:rsidRPr="001A470E">
              <w:rPr>
                <w:b/>
                <w:sz w:val="18"/>
                <w:szCs w:val="18"/>
              </w:rPr>
              <w:t>%</w:t>
            </w:r>
          </w:p>
        </w:tc>
      </w:tr>
      <w:tr w:rsidR="009524EC" w:rsidRPr="001A470E" w14:paraId="117301CF" w14:textId="77777777" w:rsidTr="00397D50">
        <w:tc>
          <w:tcPr>
            <w:tcW w:w="2907" w:type="dxa"/>
          </w:tcPr>
          <w:p w14:paraId="627183D9" w14:textId="77777777" w:rsidR="009524EC" w:rsidRPr="001A470E" w:rsidRDefault="009524EC" w:rsidP="00397D50">
            <w:pPr>
              <w:ind w:firstLine="0"/>
              <w:jc w:val="center"/>
              <w:rPr>
                <w:sz w:val="18"/>
                <w:szCs w:val="18"/>
              </w:rPr>
            </w:pPr>
            <w:r>
              <w:rPr>
                <w:sz w:val="18"/>
                <w:szCs w:val="18"/>
              </w:rPr>
              <w:t>2</w:t>
            </w:r>
            <w:r w:rsidRPr="00961A8D">
              <w:rPr>
                <w:sz w:val="18"/>
                <w:szCs w:val="18"/>
                <w:vertAlign w:val="superscript"/>
              </w:rPr>
              <w:t>nd</w:t>
            </w:r>
            <w:r>
              <w:rPr>
                <w:sz w:val="18"/>
                <w:szCs w:val="18"/>
              </w:rPr>
              <w:t xml:space="preserve"> Law - compares 2 horizontal arrows on diagram</w:t>
            </w:r>
          </w:p>
        </w:tc>
        <w:tc>
          <w:tcPr>
            <w:tcW w:w="792" w:type="dxa"/>
          </w:tcPr>
          <w:p w14:paraId="37DC0841" w14:textId="77777777" w:rsidR="009524EC" w:rsidRPr="001A470E" w:rsidRDefault="009524EC" w:rsidP="00397D50">
            <w:pPr>
              <w:ind w:firstLine="0"/>
              <w:jc w:val="center"/>
              <w:rPr>
                <w:sz w:val="18"/>
                <w:szCs w:val="18"/>
              </w:rPr>
            </w:pPr>
            <w:r>
              <w:rPr>
                <w:sz w:val="18"/>
                <w:szCs w:val="18"/>
              </w:rPr>
              <w:t>6</w:t>
            </w:r>
          </w:p>
        </w:tc>
        <w:tc>
          <w:tcPr>
            <w:tcW w:w="792" w:type="dxa"/>
          </w:tcPr>
          <w:p w14:paraId="0F357916" w14:textId="769C294F" w:rsidR="009524EC" w:rsidRPr="001A470E" w:rsidRDefault="00CC6AEE" w:rsidP="00397D50">
            <w:pPr>
              <w:ind w:firstLine="0"/>
              <w:jc w:val="center"/>
              <w:rPr>
                <w:sz w:val="18"/>
                <w:szCs w:val="18"/>
              </w:rPr>
            </w:pPr>
            <w:r>
              <w:rPr>
                <w:sz w:val="18"/>
                <w:szCs w:val="18"/>
              </w:rPr>
              <w:t>10</w:t>
            </w:r>
          </w:p>
        </w:tc>
      </w:tr>
      <w:tr w:rsidR="009524EC" w:rsidRPr="001A470E" w14:paraId="465FEC59" w14:textId="77777777" w:rsidTr="00397D50">
        <w:tc>
          <w:tcPr>
            <w:tcW w:w="2907" w:type="dxa"/>
          </w:tcPr>
          <w:p w14:paraId="04191A40" w14:textId="77777777" w:rsidR="009524EC" w:rsidRPr="001A470E" w:rsidRDefault="009524EC" w:rsidP="00397D50">
            <w:pPr>
              <w:ind w:firstLine="0"/>
              <w:jc w:val="center"/>
              <w:rPr>
                <w:sz w:val="18"/>
                <w:szCs w:val="18"/>
              </w:rPr>
            </w:pPr>
            <w:r>
              <w:rPr>
                <w:sz w:val="18"/>
                <w:szCs w:val="18"/>
              </w:rPr>
              <w:t>One force – the only horizontal arrow, in direction of acceleration</w:t>
            </w:r>
          </w:p>
        </w:tc>
        <w:tc>
          <w:tcPr>
            <w:tcW w:w="792" w:type="dxa"/>
          </w:tcPr>
          <w:p w14:paraId="5210B7A1" w14:textId="77777777" w:rsidR="009524EC" w:rsidRPr="001A470E" w:rsidRDefault="009524EC" w:rsidP="00397D50">
            <w:pPr>
              <w:ind w:firstLine="0"/>
              <w:jc w:val="center"/>
              <w:rPr>
                <w:sz w:val="18"/>
                <w:szCs w:val="18"/>
              </w:rPr>
            </w:pPr>
            <w:r>
              <w:rPr>
                <w:sz w:val="18"/>
                <w:szCs w:val="18"/>
              </w:rPr>
              <w:t>19</w:t>
            </w:r>
          </w:p>
        </w:tc>
        <w:tc>
          <w:tcPr>
            <w:tcW w:w="792" w:type="dxa"/>
          </w:tcPr>
          <w:p w14:paraId="66618609" w14:textId="5FE9A26D" w:rsidR="009524EC" w:rsidRPr="001A470E" w:rsidRDefault="00CC6AEE" w:rsidP="00397D50">
            <w:pPr>
              <w:ind w:firstLine="0"/>
              <w:jc w:val="center"/>
              <w:rPr>
                <w:sz w:val="18"/>
                <w:szCs w:val="18"/>
              </w:rPr>
            </w:pPr>
            <w:r>
              <w:rPr>
                <w:sz w:val="18"/>
                <w:szCs w:val="18"/>
              </w:rPr>
              <w:t>32</w:t>
            </w:r>
          </w:p>
        </w:tc>
      </w:tr>
      <w:tr w:rsidR="009524EC" w:rsidRPr="001A470E" w14:paraId="5BEB8C0E" w14:textId="77777777" w:rsidTr="00397D50">
        <w:tc>
          <w:tcPr>
            <w:tcW w:w="2907" w:type="dxa"/>
          </w:tcPr>
          <w:p w14:paraId="68FAED71" w14:textId="77777777" w:rsidR="009524EC" w:rsidRPr="001A470E" w:rsidRDefault="009524EC" w:rsidP="00397D50">
            <w:pPr>
              <w:ind w:firstLine="0"/>
              <w:jc w:val="center"/>
              <w:rPr>
                <w:sz w:val="18"/>
                <w:szCs w:val="18"/>
              </w:rPr>
            </w:pPr>
            <w:r>
              <w:rPr>
                <w:sz w:val="18"/>
                <w:szCs w:val="18"/>
              </w:rPr>
              <w:t>One force, though there is more than one horizontal arrow on diagram</w:t>
            </w:r>
          </w:p>
        </w:tc>
        <w:tc>
          <w:tcPr>
            <w:tcW w:w="792" w:type="dxa"/>
          </w:tcPr>
          <w:p w14:paraId="7D740374" w14:textId="77777777" w:rsidR="009524EC" w:rsidRPr="001A470E" w:rsidRDefault="009524EC" w:rsidP="00397D50">
            <w:pPr>
              <w:ind w:firstLine="0"/>
              <w:jc w:val="center"/>
              <w:rPr>
                <w:sz w:val="18"/>
                <w:szCs w:val="18"/>
              </w:rPr>
            </w:pPr>
            <w:r>
              <w:rPr>
                <w:sz w:val="18"/>
                <w:szCs w:val="18"/>
              </w:rPr>
              <w:t>8</w:t>
            </w:r>
          </w:p>
        </w:tc>
        <w:tc>
          <w:tcPr>
            <w:tcW w:w="792" w:type="dxa"/>
          </w:tcPr>
          <w:p w14:paraId="66B57F8F" w14:textId="21090AA3" w:rsidR="009524EC" w:rsidRPr="001A470E" w:rsidRDefault="00CC6AEE" w:rsidP="00397D50">
            <w:pPr>
              <w:ind w:firstLine="0"/>
              <w:jc w:val="center"/>
              <w:rPr>
                <w:sz w:val="18"/>
                <w:szCs w:val="18"/>
              </w:rPr>
            </w:pPr>
            <w:r>
              <w:rPr>
                <w:sz w:val="18"/>
                <w:szCs w:val="18"/>
              </w:rPr>
              <w:t>14</w:t>
            </w:r>
          </w:p>
        </w:tc>
      </w:tr>
      <w:tr w:rsidR="009524EC" w:rsidRPr="001A470E" w14:paraId="10B62B52" w14:textId="77777777" w:rsidTr="00397D50">
        <w:tc>
          <w:tcPr>
            <w:tcW w:w="2907" w:type="dxa"/>
          </w:tcPr>
          <w:p w14:paraId="7668DFA2" w14:textId="77777777" w:rsidR="009524EC" w:rsidRPr="001A470E" w:rsidRDefault="009524EC" w:rsidP="00397D50">
            <w:pPr>
              <w:ind w:firstLine="0"/>
              <w:jc w:val="center"/>
              <w:rPr>
                <w:sz w:val="18"/>
                <w:szCs w:val="18"/>
              </w:rPr>
            </w:pPr>
            <w:r>
              <w:rPr>
                <w:sz w:val="18"/>
                <w:szCs w:val="18"/>
              </w:rPr>
              <w:t>Compares horizontal to vertical, or compares “forces” not on diagram</w:t>
            </w:r>
          </w:p>
        </w:tc>
        <w:tc>
          <w:tcPr>
            <w:tcW w:w="792" w:type="dxa"/>
          </w:tcPr>
          <w:p w14:paraId="30582EEE" w14:textId="77777777" w:rsidR="009524EC" w:rsidRPr="001A470E" w:rsidRDefault="009524EC" w:rsidP="00397D50">
            <w:pPr>
              <w:ind w:firstLine="0"/>
              <w:jc w:val="center"/>
              <w:rPr>
                <w:sz w:val="18"/>
                <w:szCs w:val="18"/>
              </w:rPr>
            </w:pPr>
            <w:r>
              <w:rPr>
                <w:sz w:val="18"/>
                <w:szCs w:val="18"/>
              </w:rPr>
              <w:t>2</w:t>
            </w:r>
          </w:p>
        </w:tc>
        <w:tc>
          <w:tcPr>
            <w:tcW w:w="792" w:type="dxa"/>
          </w:tcPr>
          <w:p w14:paraId="420D3BA6" w14:textId="72E9DD4A" w:rsidR="009524EC" w:rsidRPr="001A470E" w:rsidRDefault="00CC6AEE" w:rsidP="00397D50">
            <w:pPr>
              <w:ind w:firstLine="0"/>
              <w:jc w:val="center"/>
              <w:rPr>
                <w:sz w:val="18"/>
                <w:szCs w:val="18"/>
              </w:rPr>
            </w:pPr>
            <w:r>
              <w:rPr>
                <w:sz w:val="18"/>
                <w:szCs w:val="18"/>
              </w:rPr>
              <w:t>3</w:t>
            </w:r>
          </w:p>
        </w:tc>
      </w:tr>
      <w:tr w:rsidR="009524EC" w:rsidRPr="001A470E" w14:paraId="7EF22E9A" w14:textId="77777777" w:rsidTr="00397D50">
        <w:tc>
          <w:tcPr>
            <w:tcW w:w="2907" w:type="dxa"/>
          </w:tcPr>
          <w:p w14:paraId="37A89E5D" w14:textId="77777777" w:rsidR="009524EC" w:rsidRPr="001A470E" w:rsidRDefault="009524EC" w:rsidP="00397D50">
            <w:pPr>
              <w:ind w:firstLine="0"/>
              <w:jc w:val="center"/>
              <w:rPr>
                <w:sz w:val="18"/>
                <w:szCs w:val="18"/>
              </w:rPr>
            </w:pPr>
            <w:r>
              <w:rPr>
                <w:sz w:val="18"/>
                <w:szCs w:val="18"/>
              </w:rPr>
              <w:t>Because the car accelerates</w:t>
            </w:r>
          </w:p>
        </w:tc>
        <w:tc>
          <w:tcPr>
            <w:tcW w:w="792" w:type="dxa"/>
          </w:tcPr>
          <w:p w14:paraId="5AD02AC1" w14:textId="77777777" w:rsidR="009524EC" w:rsidRPr="001A470E" w:rsidRDefault="009524EC" w:rsidP="00397D50">
            <w:pPr>
              <w:ind w:firstLine="0"/>
              <w:jc w:val="center"/>
              <w:rPr>
                <w:sz w:val="18"/>
                <w:szCs w:val="18"/>
              </w:rPr>
            </w:pPr>
            <w:r>
              <w:rPr>
                <w:sz w:val="18"/>
                <w:szCs w:val="18"/>
              </w:rPr>
              <w:t>20</w:t>
            </w:r>
          </w:p>
        </w:tc>
        <w:tc>
          <w:tcPr>
            <w:tcW w:w="792" w:type="dxa"/>
          </w:tcPr>
          <w:p w14:paraId="7F050733" w14:textId="10DB4411" w:rsidR="009524EC" w:rsidRPr="001A470E" w:rsidRDefault="00CC6AEE" w:rsidP="00397D50">
            <w:pPr>
              <w:ind w:firstLine="0"/>
              <w:jc w:val="center"/>
              <w:rPr>
                <w:sz w:val="18"/>
                <w:szCs w:val="18"/>
              </w:rPr>
            </w:pPr>
            <w:r>
              <w:rPr>
                <w:sz w:val="18"/>
                <w:szCs w:val="18"/>
              </w:rPr>
              <w:t>34</w:t>
            </w:r>
          </w:p>
        </w:tc>
      </w:tr>
      <w:tr w:rsidR="009524EC" w:rsidRPr="001A470E" w14:paraId="1CFB4EB9" w14:textId="77777777" w:rsidTr="00397D50">
        <w:tc>
          <w:tcPr>
            <w:tcW w:w="2907" w:type="dxa"/>
          </w:tcPr>
          <w:p w14:paraId="2BF2CC8C" w14:textId="77777777" w:rsidR="009524EC" w:rsidRPr="001A470E" w:rsidRDefault="009524EC" w:rsidP="00397D50">
            <w:pPr>
              <w:ind w:firstLine="0"/>
              <w:jc w:val="center"/>
              <w:rPr>
                <w:sz w:val="18"/>
                <w:szCs w:val="18"/>
              </w:rPr>
            </w:pPr>
            <w:r>
              <w:rPr>
                <w:sz w:val="18"/>
                <w:szCs w:val="18"/>
              </w:rPr>
              <w:t>The passenger does not accelerate</w:t>
            </w:r>
          </w:p>
        </w:tc>
        <w:tc>
          <w:tcPr>
            <w:tcW w:w="792" w:type="dxa"/>
          </w:tcPr>
          <w:p w14:paraId="1C9DE16A" w14:textId="77777777" w:rsidR="009524EC" w:rsidRPr="001A470E" w:rsidRDefault="009524EC" w:rsidP="00397D50">
            <w:pPr>
              <w:ind w:firstLine="0"/>
              <w:jc w:val="center"/>
              <w:rPr>
                <w:sz w:val="18"/>
                <w:szCs w:val="18"/>
              </w:rPr>
            </w:pPr>
            <w:r>
              <w:rPr>
                <w:sz w:val="18"/>
                <w:szCs w:val="18"/>
              </w:rPr>
              <w:t>4</w:t>
            </w:r>
          </w:p>
        </w:tc>
        <w:tc>
          <w:tcPr>
            <w:tcW w:w="792" w:type="dxa"/>
          </w:tcPr>
          <w:p w14:paraId="6FDD6F14" w14:textId="46CEEE1B" w:rsidR="009524EC" w:rsidRPr="001A470E" w:rsidRDefault="00CC6AEE" w:rsidP="00397D50">
            <w:pPr>
              <w:ind w:firstLine="0"/>
              <w:jc w:val="center"/>
              <w:rPr>
                <w:sz w:val="18"/>
                <w:szCs w:val="18"/>
              </w:rPr>
            </w:pPr>
            <w:r>
              <w:rPr>
                <w:sz w:val="18"/>
                <w:szCs w:val="18"/>
              </w:rPr>
              <w:t>7</w:t>
            </w:r>
          </w:p>
        </w:tc>
      </w:tr>
      <w:tr w:rsidR="009524EC" w:rsidRPr="001A470E" w14:paraId="6A932A7E" w14:textId="77777777" w:rsidTr="00397D50">
        <w:tc>
          <w:tcPr>
            <w:tcW w:w="2907" w:type="dxa"/>
          </w:tcPr>
          <w:p w14:paraId="7007DDCE" w14:textId="77777777" w:rsidR="009524EC" w:rsidRPr="001A470E" w:rsidRDefault="009524EC" w:rsidP="00397D50">
            <w:pPr>
              <w:ind w:firstLine="0"/>
              <w:jc w:val="center"/>
              <w:rPr>
                <w:sz w:val="18"/>
                <w:szCs w:val="18"/>
              </w:rPr>
            </w:pPr>
            <w:r>
              <w:rPr>
                <w:sz w:val="18"/>
                <w:szCs w:val="18"/>
              </w:rPr>
              <w:t>Total</w:t>
            </w:r>
          </w:p>
        </w:tc>
        <w:tc>
          <w:tcPr>
            <w:tcW w:w="792" w:type="dxa"/>
          </w:tcPr>
          <w:p w14:paraId="78D5166D" w14:textId="77777777" w:rsidR="009524EC" w:rsidRPr="001A470E" w:rsidRDefault="009524EC" w:rsidP="00397D50">
            <w:pPr>
              <w:ind w:firstLine="0"/>
              <w:jc w:val="center"/>
              <w:rPr>
                <w:sz w:val="18"/>
                <w:szCs w:val="18"/>
              </w:rPr>
            </w:pPr>
            <w:r>
              <w:rPr>
                <w:sz w:val="18"/>
                <w:szCs w:val="18"/>
              </w:rPr>
              <w:t>59</w:t>
            </w:r>
          </w:p>
        </w:tc>
        <w:tc>
          <w:tcPr>
            <w:tcW w:w="792" w:type="dxa"/>
          </w:tcPr>
          <w:p w14:paraId="21CA57B3" w14:textId="0B9168EA" w:rsidR="009524EC" w:rsidRPr="001A470E" w:rsidRDefault="00CC6AEE" w:rsidP="00397D50">
            <w:pPr>
              <w:ind w:firstLine="0"/>
              <w:jc w:val="center"/>
              <w:rPr>
                <w:sz w:val="18"/>
                <w:szCs w:val="18"/>
              </w:rPr>
            </w:pPr>
            <w:r>
              <w:rPr>
                <w:sz w:val="18"/>
                <w:szCs w:val="18"/>
              </w:rPr>
              <w:t>100</w:t>
            </w:r>
          </w:p>
        </w:tc>
      </w:tr>
    </w:tbl>
    <w:p w14:paraId="79F4678D" w14:textId="77777777" w:rsidR="009524EC" w:rsidRDefault="009524EC" w:rsidP="00CB082D">
      <w:pPr>
        <w:ind w:firstLine="0"/>
      </w:pPr>
    </w:p>
    <w:p w14:paraId="74DA4B80" w14:textId="3A58D322" w:rsidR="00904AD4" w:rsidRDefault="00904AD4" w:rsidP="00904AD4">
      <w:pPr>
        <w:pStyle w:val="Paragraph"/>
      </w:pPr>
      <w:r w:rsidRPr="00A82321">
        <w:t xml:space="preserve">The </w:t>
      </w:r>
      <w:r>
        <w:t xml:space="preserve">98 </w:t>
      </w:r>
      <w:r w:rsidRPr="00A82321">
        <w:t>student labels of the horizontal forces on the car are summarized in Table 3.</w:t>
      </w:r>
      <w:r>
        <w:t xml:space="preserve"> </w:t>
      </w:r>
      <w:r w:rsidR="00ED3400">
        <w:t xml:space="preserve">Again, the vertical forces students drew are ignored in this analysis. </w:t>
      </w:r>
      <w:r w:rsidR="004276F5">
        <w:t>11% of the horizontal forces were labeled as</w:t>
      </w:r>
      <w:r>
        <w:t xml:space="preserve"> frictional force</w:t>
      </w:r>
      <w:r w:rsidR="004276F5">
        <w:t>s</w:t>
      </w:r>
      <w:r>
        <w:t xml:space="preserve"> on the car in the direction of acceleration; this is a much smaller number than the 47</w:t>
      </w:r>
      <w:r w:rsidR="004276F5">
        <w:t>%</w:t>
      </w:r>
      <w:r w:rsidR="00ED3400">
        <w:t xml:space="preserve"> labeled</w:t>
      </w:r>
      <w:r>
        <w:t xml:space="preserve"> friction or drag opposing acceleration.</w:t>
      </w:r>
      <w:r w:rsidR="004276F5">
        <w:t xml:space="preserve"> 9% </w:t>
      </w:r>
      <w:r>
        <w:t xml:space="preserve">were the car acting </w:t>
      </w:r>
      <w:r>
        <w:lastRenderedPageBreak/>
        <w:t>on the road, 3</w:t>
      </w:r>
      <w:r w:rsidR="004276F5">
        <w:t>%</w:t>
      </w:r>
      <w:r>
        <w:t xml:space="preserve"> in the direction of acceleration and 6</w:t>
      </w:r>
      <w:r w:rsidR="004276F5">
        <w:t>%</w:t>
      </w:r>
      <w:r>
        <w:t xml:space="preserve"> in the opposite direction. </w:t>
      </w:r>
      <w:r w:rsidR="004276F5">
        <w:t>The remaining 33%</w:t>
      </w:r>
      <w:r>
        <w:t xml:space="preserve"> were labeled as something besides intera</w:t>
      </w:r>
      <w:r w:rsidR="009E2C34">
        <w:t>c</w:t>
      </w:r>
      <w:r>
        <w:t>tions between two objects, and all of these were in the direction of a</w:t>
      </w:r>
      <w:r w:rsidR="009E2C34">
        <w:t xml:space="preserve">cceleration.  Of these, </w:t>
      </w:r>
      <w:r w:rsidR="004276F5">
        <w:t xml:space="preserve">about half </w:t>
      </w:r>
      <w:r w:rsidR="009E2C34">
        <w:t xml:space="preserve">were </w:t>
      </w:r>
      <w:r>
        <w:t xml:space="preserve">labeled as “car” or “engine”, and the </w:t>
      </w:r>
      <w:r w:rsidR="004276F5">
        <w:t xml:space="preserve">rest </w:t>
      </w:r>
      <w:r>
        <w:t>were labeled as motion, velocity, acceleration, or momentum.</w:t>
      </w:r>
    </w:p>
    <w:p w14:paraId="3555CB85" w14:textId="77777777" w:rsidR="00171FDA" w:rsidRDefault="00171FDA" w:rsidP="004766D0">
      <w:pPr>
        <w:ind w:firstLine="0"/>
      </w:pPr>
    </w:p>
    <w:p w14:paraId="376D885B" w14:textId="308B867F" w:rsidR="00171FDA" w:rsidRPr="003B3E91" w:rsidRDefault="00C36611" w:rsidP="00F71C78">
      <w:pPr>
        <w:jc w:val="center"/>
        <w:rPr>
          <w:sz w:val="18"/>
          <w:szCs w:val="18"/>
        </w:rPr>
      </w:pPr>
      <w:r w:rsidRPr="003B3E91">
        <w:rPr>
          <w:b/>
          <w:sz w:val="18"/>
          <w:szCs w:val="18"/>
        </w:rPr>
        <w:t>TABLE 3</w:t>
      </w:r>
      <w:r w:rsidR="003B3E91">
        <w:rPr>
          <w:sz w:val="18"/>
          <w:szCs w:val="18"/>
        </w:rPr>
        <w:t>. Description of forces on the c</w:t>
      </w:r>
      <w:r w:rsidRPr="003B3E91">
        <w:rPr>
          <w:sz w:val="18"/>
          <w:szCs w:val="18"/>
        </w:rPr>
        <w:t>ar</w:t>
      </w:r>
    </w:p>
    <w:tbl>
      <w:tblPr>
        <w:tblStyle w:val="TableGrid"/>
        <w:tblW w:w="4491" w:type="dxa"/>
        <w:tblLook w:val="04A0" w:firstRow="1" w:lastRow="0" w:firstColumn="1" w:lastColumn="0" w:noHBand="0" w:noVBand="1"/>
      </w:tblPr>
      <w:tblGrid>
        <w:gridCol w:w="2907"/>
        <w:gridCol w:w="792"/>
        <w:gridCol w:w="792"/>
      </w:tblGrid>
      <w:tr w:rsidR="001A470E" w:rsidRPr="001A470E" w14:paraId="29B9CD20" w14:textId="77777777" w:rsidTr="00780091">
        <w:tc>
          <w:tcPr>
            <w:tcW w:w="2907" w:type="dxa"/>
          </w:tcPr>
          <w:p w14:paraId="2FD627C7" w14:textId="65B8AC60" w:rsidR="001A470E" w:rsidRPr="001A470E" w:rsidRDefault="001A470E" w:rsidP="001A470E">
            <w:pPr>
              <w:ind w:firstLine="0"/>
              <w:jc w:val="center"/>
              <w:rPr>
                <w:b/>
                <w:sz w:val="18"/>
                <w:szCs w:val="18"/>
              </w:rPr>
            </w:pPr>
            <w:r w:rsidRPr="001A470E">
              <w:rPr>
                <w:b/>
                <w:sz w:val="18"/>
                <w:szCs w:val="18"/>
              </w:rPr>
              <w:t>Description of Force</w:t>
            </w:r>
            <w:r w:rsidR="00C36611">
              <w:rPr>
                <w:b/>
                <w:sz w:val="18"/>
                <w:szCs w:val="18"/>
              </w:rPr>
              <w:t>s</w:t>
            </w:r>
            <w:r w:rsidRPr="001A470E">
              <w:rPr>
                <w:b/>
                <w:sz w:val="18"/>
                <w:szCs w:val="18"/>
              </w:rPr>
              <w:t xml:space="preserve"> on </w:t>
            </w:r>
            <w:r>
              <w:rPr>
                <w:b/>
                <w:sz w:val="18"/>
                <w:szCs w:val="18"/>
              </w:rPr>
              <w:t>Ca</w:t>
            </w:r>
            <w:r w:rsidRPr="001A470E">
              <w:rPr>
                <w:b/>
                <w:sz w:val="18"/>
                <w:szCs w:val="18"/>
              </w:rPr>
              <w:t>r</w:t>
            </w:r>
          </w:p>
        </w:tc>
        <w:tc>
          <w:tcPr>
            <w:tcW w:w="792" w:type="dxa"/>
          </w:tcPr>
          <w:p w14:paraId="45C0C90C" w14:textId="77777777" w:rsidR="001A470E" w:rsidRPr="001A470E" w:rsidRDefault="001A470E" w:rsidP="001A470E">
            <w:pPr>
              <w:ind w:firstLine="0"/>
              <w:jc w:val="center"/>
              <w:rPr>
                <w:b/>
                <w:sz w:val="18"/>
                <w:szCs w:val="18"/>
              </w:rPr>
            </w:pPr>
            <w:r w:rsidRPr="001A470E">
              <w:rPr>
                <w:b/>
                <w:sz w:val="18"/>
                <w:szCs w:val="18"/>
              </w:rPr>
              <w:t>N</w:t>
            </w:r>
          </w:p>
        </w:tc>
        <w:tc>
          <w:tcPr>
            <w:tcW w:w="792" w:type="dxa"/>
          </w:tcPr>
          <w:p w14:paraId="0FED9D57" w14:textId="77777777" w:rsidR="001A470E" w:rsidRPr="001A470E" w:rsidRDefault="001A470E" w:rsidP="001A470E">
            <w:pPr>
              <w:ind w:firstLine="0"/>
              <w:jc w:val="center"/>
              <w:rPr>
                <w:b/>
                <w:sz w:val="18"/>
                <w:szCs w:val="18"/>
              </w:rPr>
            </w:pPr>
            <w:r w:rsidRPr="001A470E">
              <w:rPr>
                <w:b/>
                <w:sz w:val="18"/>
                <w:szCs w:val="18"/>
              </w:rPr>
              <w:t>%</w:t>
            </w:r>
          </w:p>
        </w:tc>
      </w:tr>
      <w:tr w:rsidR="00780091" w:rsidRPr="001A470E" w14:paraId="23E08DAE" w14:textId="77777777" w:rsidTr="00780091">
        <w:tc>
          <w:tcPr>
            <w:tcW w:w="2907" w:type="dxa"/>
          </w:tcPr>
          <w:p w14:paraId="57FF1925" w14:textId="05053A9D" w:rsidR="00780091" w:rsidRPr="001A470E" w:rsidRDefault="00725894" w:rsidP="001A470E">
            <w:pPr>
              <w:ind w:firstLine="0"/>
              <w:jc w:val="center"/>
              <w:rPr>
                <w:sz w:val="18"/>
                <w:szCs w:val="18"/>
              </w:rPr>
            </w:pPr>
            <w:r>
              <w:rPr>
                <w:sz w:val="18"/>
                <w:szCs w:val="18"/>
              </w:rPr>
              <w:t>Friction in direction of acceleration</w:t>
            </w:r>
          </w:p>
        </w:tc>
        <w:tc>
          <w:tcPr>
            <w:tcW w:w="792" w:type="dxa"/>
          </w:tcPr>
          <w:p w14:paraId="70747615" w14:textId="34A64E9C" w:rsidR="00780091" w:rsidRPr="001A470E" w:rsidRDefault="00725894" w:rsidP="001A470E">
            <w:pPr>
              <w:ind w:firstLine="0"/>
              <w:jc w:val="center"/>
              <w:rPr>
                <w:sz w:val="18"/>
                <w:szCs w:val="18"/>
              </w:rPr>
            </w:pPr>
            <w:r>
              <w:rPr>
                <w:sz w:val="18"/>
                <w:szCs w:val="18"/>
              </w:rPr>
              <w:t>11</w:t>
            </w:r>
          </w:p>
        </w:tc>
        <w:tc>
          <w:tcPr>
            <w:tcW w:w="792" w:type="dxa"/>
          </w:tcPr>
          <w:p w14:paraId="3EE2F512" w14:textId="5900B98D" w:rsidR="00780091" w:rsidRPr="001A470E" w:rsidRDefault="00725894" w:rsidP="001A470E">
            <w:pPr>
              <w:ind w:firstLine="0"/>
              <w:jc w:val="center"/>
              <w:rPr>
                <w:sz w:val="18"/>
                <w:szCs w:val="18"/>
              </w:rPr>
            </w:pPr>
            <w:r>
              <w:rPr>
                <w:sz w:val="18"/>
                <w:szCs w:val="18"/>
              </w:rPr>
              <w:t>11</w:t>
            </w:r>
          </w:p>
        </w:tc>
      </w:tr>
      <w:tr w:rsidR="001A470E" w:rsidRPr="001A470E" w14:paraId="44DF8952" w14:textId="77777777" w:rsidTr="00780091">
        <w:tc>
          <w:tcPr>
            <w:tcW w:w="2907" w:type="dxa"/>
          </w:tcPr>
          <w:p w14:paraId="62FCD298" w14:textId="6B228BA3" w:rsidR="001A470E" w:rsidRPr="001A470E" w:rsidRDefault="00725894" w:rsidP="001A470E">
            <w:pPr>
              <w:ind w:firstLine="0"/>
              <w:jc w:val="center"/>
              <w:rPr>
                <w:sz w:val="18"/>
                <w:szCs w:val="18"/>
              </w:rPr>
            </w:pPr>
            <w:r>
              <w:rPr>
                <w:sz w:val="18"/>
                <w:szCs w:val="18"/>
              </w:rPr>
              <w:t>Friction or drag opposing acceleration</w:t>
            </w:r>
          </w:p>
        </w:tc>
        <w:tc>
          <w:tcPr>
            <w:tcW w:w="792" w:type="dxa"/>
          </w:tcPr>
          <w:p w14:paraId="18280762" w14:textId="2753EBAB" w:rsidR="001A470E" w:rsidRPr="001A470E" w:rsidRDefault="00725894" w:rsidP="001A470E">
            <w:pPr>
              <w:ind w:firstLine="0"/>
              <w:jc w:val="center"/>
              <w:rPr>
                <w:sz w:val="18"/>
                <w:szCs w:val="18"/>
              </w:rPr>
            </w:pPr>
            <w:r>
              <w:rPr>
                <w:sz w:val="18"/>
                <w:szCs w:val="18"/>
              </w:rPr>
              <w:t>46</w:t>
            </w:r>
          </w:p>
        </w:tc>
        <w:tc>
          <w:tcPr>
            <w:tcW w:w="792" w:type="dxa"/>
          </w:tcPr>
          <w:p w14:paraId="52AFFF3C" w14:textId="0BDB4592" w:rsidR="001A470E" w:rsidRPr="001A470E" w:rsidRDefault="00725894" w:rsidP="001A470E">
            <w:pPr>
              <w:ind w:firstLine="0"/>
              <w:jc w:val="center"/>
              <w:rPr>
                <w:sz w:val="18"/>
                <w:szCs w:val="18"/>
              </w:rPr>
            </w:pPr>
            <w:r>
              <w:rPr>
                <w:sz w:val="18"/>
                <w:szCs w:val="18"/>
              </w:rPr>
              <w:t>47</w:t>
            </w:r>
          </w:p>
        </w:tc>
      </w:tr>
      <w:tr w:rsidR="001A470E" w:rsidRPr="001A470E" w14:paraId="4623E718" w14:textId="77777777" w:rsidTr="00780091">
        <w:tc>
          <w:tcPr>
            <w:tcW w:w="2907" w:type="dxa"/>
          </w:tcPr>
          <w:p w14:paraId="4EA3F78A" w14:textId="585BE8D9" w:rsidR="001A470E" w:rsidRPr="001A470E" w:rsidRDefault="00725894" w:rsidP="001A470E">
            <w:pPr>
              <w:ind w:firstLine="0"/>
              <w:jc w:val="center"/>
              <w:rPr>
                <w:sz w:val="18"/>
                <w:szCs w:val="18"/>
              </w:rPr>
            </w:pPr>
            <w:r>
              <w:rPr>
                <w:sz w:val="18"/>
                <w:szCs w:val="18"/>
              </w:rPr>
              <w:t>Car acting on ground</w:t>
            </w:r>
          </w:p>
        </w:tc>
        <w:tc>
          <w:tcPr>
            <w:tcW w:w="792" w:type="dxa"/>
          </w:tcPr>
          <w:p w14:paraId="035C406E" w14:textId="5984D7E9" w:rsidR="001A470E" w:rsidRPr="001A470E" w:rsidRDefault="00725894" w:rsidP="001A470E">
            <w:pPr>
              <w:ind w:firstLine="0"/>
              <w:jc w:val="center"/>
              <w:rPr>
                <w:sz w:val="18"/>
                <w:szCs w:val="18"/>
              </w:rPr>
            </w:pPr>
            <w:r>
              <w:rPr>
                <w:sz w:val="18"/>
                <w:szCs w:val="18"/>
              </w:rPr>
              <w:t>9</w:t>
            </w:r>
          </w:p>
        </w:tc>
        <w:tc>
          <w:tcPr>
            <w:tcW w:w="792" w:type="dxa"/>
          </w:tcPr>
          <w:p w14:paraId="05206088" w14:textId="7608A25D" w:rsidR="001A470E" w:rsidRPr="001A470E" w:rsidRDefault="00725894" w:rsidP="001A470E">
            <w:pPr>
              <w:ind w:firstLine="0"/>
              <w:jc w:val="center"/>
              <w:rPr>
                <w:sz w:val="18"/>
                <w:szCs w:val="18"/>
              </w:rPr>
            </w:pPr>
            <w:r>
              <w:rPr>
                <w:sz w:val="18"/>
                <w:szCs w:val="18"/>
              </w:rPr>
              <w:t>9</w:t>
            </w:r>
          </w:p>
        </w:tc>
      </w:tr>
      <w:tr w:rsidR="00725894" w:rsidRPr="001A470E" w14:paraId="54DB5D4F" w14:textId="77777777" w:rsidTr="00780091">
        <w:tc>
          <w:tcPr>
            <w:tcW w:w="2907" w:type="dxa"/>
          </w:tcPr>
          <w:p w14:paraId="6A656B91" w14:textId="666D8D61" w:rsidR="00725894" w:rsidRPr="001A470E" w:rsidRDefault="00725894" w:rsidP="001A470E">
            <w:pPr>
              <w:ind w:firstLine="0"/>
              <w:jc w:val="center"/>
              <w:rPr>
                <w:sz w:val="18"/>
                <w:szCs w:val="18"/>
              </w:rPr>
            </w:pPr>
            <w:r>
              <w:rPr>
                <w:sz w:val="18"/>
                <w:szCs w:val="18"/>
              </w:rPr>
              <w:t>Not interactions between 2 objects</w:t>
            </w:r>
          </w:p>
        </w:tc>
        <w:tc>
          <w:tcPr>
            <w:tcW w:w="792" w:type="dxa"/>
          </w:tcPr>
          <w:p w14:paraId="4FDC9070" w14:textId="13D59D6E" w:rsidR="00725894" w:rsidRPr="001A470E" w:rsidRDefault="00725894" w:rsidP="001A470E">
            <w:pPr>
              <w:ind w:firstLine="0"/>
              <w:jc w:val="center"/>
              <w:rPr>
                <w:sz w:val="18"/>
                <w:szCs w:val="18"/>
              </w:rPr>
            </w:pPr>
            <w:r>
              <w:rPr>
                <w:sz w:val="18"/>
                <w:szCs w:val="18"/>
              </w:rPr>
              <w:t>32</w:t>
            </w:r>
          </w:p>
        </w:tc>
        <w:tc>
          <w:tcPr>
            <w:tcW w:w="792" w:type="dxa"/>
          </w:tcPr>
          <w:p w14:paraId="5B9DEEB4" w14:textId="4449D00F" w:rsidR="00725894" w:rsidRPr="001A470E" w:rsidRDefault="00725894" w:rsidP="001A470E">
            <w:pPr>
              <w:ind w:firstLine="0"/>
              <w:jc w:val="center"/>
              <w:rPr>
                <w:sz w:val="18"/>
                <w:szCs w:val="18"/>
              </w:rPr>
            </w:pPr>
            <w:r>
              <w:rPr>
                <w:sz w:val="18"/>
                <w:szCs w:val="18"/>
              </w:rPr>
              <w:t>33</w:t>
            </w:r>
          </w:p>
        </w:tc>
      </w:tr>
      <w:tr w:rsidR="00725894" w:rsidRPr="001A470E" w14:paraId="5F162BA0" w14:textId="77777777" w:rsidTr="00780091">
        <w:tc>
          <w:tcPr>
            <w:tcW w:w="2907" w:type="dxa"/>
          </w:tcPr>
          <w:p w14:paraId="7E978B71" w14:textId="6911A839" w:rsidR="00725894" w:rsidRPr="001A470E" w:rsidRDefault="00725894" w:rsidP="001A470E">
            <w:pPr>
              <w:ind w:firstLine="0"/>
              <w:jc w:val="center"/>
              <w:rPr>
                <w:sz w:val="18"/>
                <w:szCs w:val="18"/>
              </w:rPr>
            </w:pPr>
            <w:r>
              <w:rPr>
                <w:sz w:val="18"/>
                <w:szCs w:val="18"/>
              </w:rPr>
              <w:t>Total</w:t>
            </w:r>
          </w:p>
        </w:tc>
        <w:tc>
          <w:tcPr>
            <w:tcW w:w="792" w:type="dxa"/>
          </w:tcPr>
          <w:p w14:paraId="16CD75E6" w14:textId="656F6F77" w:rsidR="00725894" w:rsidRPr="001A470E" w:rsidRDefault="00725894" w:rsidP="001A470E">
            <w:pPr>
              <w:ind w:firstLine="0"/>
              <w:jc w:val="center"/>
              <w:rPr>
                <w:sz w:val="18"/>
                <w:szCs w:val="18"/>
              </w:rPr>
            </w:pPr>
            <w:r>
              <w:rPr>
                <w:sz w:val="18"/>
                <w:szCs w:val="18"/>
              </w:rPr>
              <w:t>98</w:t>
            </w:r>
          </w:p>
        </w:tc>
        <w:tc>
          <w:tcPr>
            <w:tcW w:w="792" w:type="dxa"/>
          </w:tcPr>
          <w:p w14:paraId="6330B82B" w14:textId="7F14237C" w:rsidR="00725894" w:rsidRPr="001A470E" w:rsidRDefault="00725894" w:rsidP="001A470E">
            <w:pPr>
              <w:ind w:firstLine="0"/>
              <w:jc w:val="center"/>
              <w:rPr>
                <w:sz w:val="18"/>
                <w:szCs w:val="18"/>
              </w:rPr>
            </w:pPr>
            <w:r>
              <w:rPr>
                <w:sz w:val="18"/>
                <w:szCs w:val="18"/>
              </w:rPr>
              <w:t>100</w:t>
            </w:r>
          </w:p>
        </w:tc>
      </w:tr>
    </w:tbl>
    <w:p w14:paraId="22EE6CF1" w14:textId="77777777" w:rsidR="001A470E" w:rsidRDefault="001A470E" w:rsidP="004766D0">
      <w:pPr>
        <w:ind w:firstLine="0"/>
      </w:pPr>
    </w:p>
    <w:p w14:paraId="18F2156A" w14:textId="5E958FDA" w:rsidR="00904AD4" w:rsidRDefault="00ED3400" w:rsidP="00904AD4">
      <w:pPr>
        <w:pStyle w:val="Paragraph"/>
      </w:pPr>
      <w:r>
        <w:t xml:space="preserve">The responses given to the question about which force(s) cause the car to accelerate are summarized in Table 4. </w:t>
      </w:r>
      <w:r w:rsidR="004276F5">
        <w:t>24% of the</w:t>
      </w:r>
      <w:r>
        <w:t xml:space="preserve"> students who summed 2 horizontal forces on</w:t>
      </w:r>
      <w:r w:rsidR="004276F5">
        <w:t xml:space="preserve"> the diagram and a further 8%</w:t>
      </w:r>
      <w:r>
        <w:t xml:space="preserve"> named their only horizontal force on the diagram, one that was pointing in the direction of acceleration.</w:t>
      </w:r>
      <w:r w:rsidR="003C3241">
        <w:t xml:space="preserve"> A majority of students, </w:t>
      </w:r>
      <w:r w:rsidR="004276F5">
        <w:t>54%</w:t>
      </w:r>
      <w:r w:rsidR="003C3241">
        <w:t xml:space="preserve">, listed forces in an incorrect way, and </w:t>
      </w:r>
      <w:r w:rsidR="004276F5">
        <w:t xml:space="preserve">14% of </w:t>
      </w:r>
      <w:r w:rsidR="003C3241">
        <w:t>students did not cite anything they had included on their diagrams.</w:t>
      </w:r>
    </w:p>
    <w:p w14:paraId="3CFB8EDE" w14:textId="77777777" w:rsidR="0067745F" w:rsidRDefault="0067745F" w:rsidP="004766D0">
      <w:pPr>
        <w:ind w:firstLine="0"/>
      </w:pPr>
    </w:p>
    <w:p w14:paraId="52E45CDC" w14:textId="4E4B64A0" w:rsidR="00C36611" w:rsidRPr="003B3E91" w:rsidRDefault="00C36611" w:rsidP="00F71C78">
      <w:pPr>
        <w:jc w:val="center"/>
        <w:rPr>
          <w:sz w:val="18"/>
          <w:szCs w:val="18"/>
        </w:rPr>
      </w:pPr>
      <w:r w:rsidRPr="003B3E91">
        <w:rPr>
          <w:b/>
          <w:sz w:val="18"/>
          <w:szCs w:val="18"/>
        </w:rPr>
        <w:t>TABLE 4</w:t>
      </w:r>
      <w:r w:rsidR="003B3E91">
        <w:rPr>
          <w:sz w:val="18"/>
          <w:szCs w:val="18"/>
        </w:rPr>
        <w:t>. Reason the car a</w:t>
      </w:r>
      <w:r w:rsidRPr="003B3E91">
        <w:rPr>
          <w:sz w:val="18"/>
          <w:szCs w:val="18"/>
        </w:rPr>
        <w:t>ccelerates</w:t>
      </w:r>
    </w:p>
    <w:tbl>
      <w:tblPr>
        <w:tblStyle w:val="TableGrid"/>
        <w:tblW w:w="4491" w:type="dxa"/>
        <w:tblLook w:val="04A0" w:firstRow="1" w:lastRow="0" w:firstColumn="1" w:lastColumn="0" w:noHBand="0" w:noVBand="1"/>
      </w:tblPr>
      <w:tblGrid>
        <w:gridCol w:w="2907"/>
        <w:gridCol w:w="792"/>
        <w:gridCol w:w="792"/>
      </w:tblGrid>
      <w:tr w:rsidR="00C36611" w14:paraId="75EFAC09" w14:textId="77777777" w:rsidTr="00397D50">
        <w:tc>
          <w:tcPr>
            <w:tcW w:w="2907" w:type="dxa"/>
          </w:tcPr>
          <w:p w14:paraId="1DCB3931" w14:textId="77777777" w:rsidR="00C36611" w:rsidRPr="001A470E" w:rsidRDefault="00C36611" w:rsidP="00397D50">
            <w:pPr>
              <w:ind w:firstLine="0"/>
              <w:jc w:val="center"/>
              <w:rPr>
                <w:b/>
                <w:sz w:val="18"/>
                <w:szCs w:val="18"/>
              </w:rPr>
            </w:pPr>
            <w:r>
              <w:rPr>
                <w:b/>
                <w:sz w:val="18"/>
                <w:szCs w:val="18"/>
              </w:rPr>
              <w:t>Reason the Ca</w:t>
            </w:r>
            <w:r w:rsidRPr="001A470E">
              <w:rPr>
                <w:b/>
                <w:sz w:val="18"/>
                <w:szCs w:val="18"/>
              </w:rPr>
              <w:t>r</w:t>
            </w:r>
            <w:r>
              <w:rPr>
                <w:b/>
                <w:sz w:val="18"/>
                <w:szCs w:val="18"/>
              </w:rPr>
              <w:t xml:space="preserve"> Accelerates</w:t>
            </w:r>
          </w:p>
        </w:tc>
        <w:tc>
          <w:tcPr>
            <w:tcW w:w="792" w:type="dxa"/>
          </w:tcPr>
          <w:p w14:paraId="185DDB67" w14:textId="77777777" w:rsidR="00C36611" w:rsidRPr="001A470E" w:rsidRDefault="00C36611" w:rsidP="00397D50">
            <w:pPr>
              <w:ind w:firstLine="0"/>
              <w:jc w:val="center"/>
              <w:rPr>
                <w:b/>
                <w:sz w:val="18"/>
                <w:szCs w:val="18"/>
              </w:rPr>
            </w:pPr>
            <w:r w:rsidRPr="001A470E">
              <w:rPr>
                <w:b/>
                <w:sz w:val="18"/>
                <w:szCs w:val="18"/>
              </w:rPr>
              <w:t>N</w:t>
            </w:r>
          </w:p>
        </w:tc>
        <w:tc>
          <w:tcPr>
            <w:tcW w:w="792" w:type="dxa"/>
          </w:tcPr>
          <w:p w14:paraId="63B6C6A6" w14:textId="77777777" w:rsidR="00C36611" w:rsidRPr="001A470E" w:rsidRDefault="00C36611" w:rsidP="00397D50">
            <w:pPr>
              <w:ind w:firstLine="0"/>
              <w:jc w:val="center"/>
              <w:rPr>
                <w:b/>
                <w:sz w:val="18"/>
                <w:szCs w:val="18"/>
              </w:rPr>
            </w:pPr>
            <w:r w:rsidRPr="001A470E">
              <w:rPr>
                <w:b/>
                <w:sz w:val="18"/>
                <w:szCs w:val="18"/>
              </w:rPr>
              <w:t>%</w:t>
            </w:r>
          </w:p>
        </w:tc>
      </w:tr>
      <w:tr w:rsidR="00C36611" w14:paraId="19FC0B07" w14:textId="77777777" w:rsidTr="00397D50">
        <w:tc>
          <w:tcPr>
            <w:tcW w:w="2907" w:type="dxa"/>
          </w:tcPr>
          <w:p w14:paraId="06A7DE64" w14:textId="77777777" w:rsidR="00C36611" w:rsidRPr="001A470E" w:rsidRDefault="00C36611" w:rsidP="00397D50">
            <w:pPr>
              <w:ind w:firstLine="0"/>
              <w:jc w:val="center"/>
              <w:rPr>
                <w:sz w:val="18"/>
                <w:szCs w:val="18"/>
              </w:rPr>
            </w:pPr>
            <w:r>
              <w:rPr>
                <w:sz w:val="18"/>
                <w:szCs w:val="18"/>
              </w:rPr>
              <w:t>2</w:t>
            </w:r>
            <w:r w:rsidRPr="00961A8D">
              <w:rPr>
                <w:sz w:val="18"/>
                <w:szCs w:val="18"/>
                <w:vertAlign w:val="superscript"/>
              </w:rPr>
              <w:t>nd</w:t>
            </w:r>
            <w:r>
              <w:rPr>
                <w:sz w:val="18"/>
                <w:szCs w:val="18"/>
              </w:rPr>
              <w:t xml:space="preserve"> Law - compares 2 horizontal arrows on diagram</w:t>
            </w:r>
          </w:p>
        </w:tc>
        <w:tc>
          <w:tcPr>
            <w:tcW w:w="792" w:type="dxa"/>
          </w:tcPr>
          <w:p w14:paraId="710B6563" w14:textId="77777777" w:rsidR="00C36611" w:rsidRPr="001A470E" w:rsidRDefault="00C36611" w:rsidP="00397D50">
            <w:pPr>
              <w:ind w:firstLine="0"/>
              <w:jc w:val="center"/>
              <w:rPr>
                <w:sz w:val="18"/>
                <w:szCs w:val="18"/>
              </w:rPr>
            </w:pPr>
            <w:r>
              <w:rPr>
                <w:sz w:val="18"/>
                <w:szCs w:val="18"/>
              </w:rPr>
              <w:t>14</w:t>
            </w:r>
          </w:p>
        </w:tc>
        <w:tc>
          <w:tcPr>
            <w:tcW w:w="792" w:type="dxa"/>
          </w:tcPr>
          <w:p w14:paraId="5D3D769B" w14:textId="77777777" w:rsidR="00C36611" w:rsidRPr="001A470E" w:rsidRDefault="00C36611" w:rsidP="00397D50">
            <w:pPr>
              <w:ind w:firstLine="0"/>
              <w:jc w:val="center"/>
              <w:rPr>
                <w:sz w:val="18"/>
                <w:szCs w:val="18"/>
              </w:rPr>
            </w:pPr>
            <w:r>
              <w:rPr>
                <w:sz w:val="18"/>
                <w:szCs w:val="18"/>
              </w:rPr>
              <w:t>24</w:t>
            </w:r>
          </w:p>
        </w:tc>
      </w:tr>
      <w:tr w:rsidR="00C36611" w14:paraId="35CC7819" w14:textId="77777777" w:rsidTr="00397D50">
        <w:tc>
          <w:tcPr>
            <w:tcW w:w="2907" w:type="dxa"/>
          </w:tcPr>
          <w:p w14:paraId="753FC28A" w14:textId="77777777" w:rsidR="00C36611" w:rsidRPr="001A470E" w:rsidRDefault="00C36611" w:rsidP="00397D50">
            <w:pPr>
              <w:ind w:firstLine="0"/>
              <w:jc w:val="center"/>
              <w:rPr>
                <w:sz w:val="18"/>
                <w:szCs w:val="18"/>
              </w:rPr>
            </w:pPr>
            <w:r>
              <w:rPr>
                <w:sz w:val="18"/>
                <w:szCs w:val="18"/>
              </w:rPr>
              <w:t>One force – the only horizontal arrow, in direction of acceleration</w:t>
            </w:r>
          </w:p>
        </w:tc>
        <w:tc>
          <w:tcPr>
            <w:tcW w:w="792" w:type="dxa"/>
          </w:tcPr>
          <w:p w14:paraId="2A170E69" w14:textId="77777777" w:rsidR="00C36611" w:rsidRPr="001A470E" w:rsidRDefault="00C36611" w:rsidP="00397D50">
            <w:pPr>
              <w:ind w:firstLine="0"/>
              <w:jc w:val="center"/>
              <w:rPr>
                <w:sz w:val="18"/>
                <w:szCs w:val="18"/>
              </w:rPr>
            </w:pPr>
            <w:r>
              <w:rPr>
                <w:sz w:val="18"/>
                <w:szCs w:val="18"/>
              </w:rPr>
              <w:t>5</w:t>
            </w:r>
          </w:p>
        </w:tc>
        <w:tc>
          <w:tcPr>
            <w:tcW w:w="792" w:type="dxa"/>
          </w:tcPr>
          <w:p w14:paraId="5190A9BC" w14:textId="77777777" w:rsidR="00C36611" w:rsidRPr="001A470E" w:rsidRDefault="00C36611" w:rsidP="00397D50">
            <w:pPr>
              <w:ind w:firstLine="0"/>
              <w:jc w:val="center"/>
              <w:rPr>
                <w:sz w:val="18"/>
                <w:szCs w:val="18"/>
              </w:rPr>
            </w:pPr>
            <w:r>
              <w:rPr>
                <w:sz w:val="18"/>
                <w:szCs w:val="18"/>
              </w:rPr>
              <w:t>8</w:t>
            </w:r>
          </w:p>
        </w:tc>
      </w:tr>
      <w:tr w:rsidR="00C36611" w14:paraId="03E47480" w14:textId="77777777" w:rsidTr="00397D50">
        <w:tc>
          <w:tcPr>
            <w:tcW w:w="2907" w:type="dxa"/>
          </w:tcPr>
          <w:p w14:paraId="00283904" w14:textId="77777777" w:rsidR="00C36611" w:rsidRPr="001A470E" w:rsidRDefault="00C36611" w:rsidP="00397D50">
            <w:pPr>
              <w:ind w:firstLine="0"/>
              <w:jc w:val="center"/>
              <w:rPr>
                <w:sz w:val="18"/>
                <w:szCs w:val="18"/>
              </w:rPr>
            </w:pPr>
            <w:r>
              <w:rPr>
                <w:sz w:val="18"/>
                <w:szCs w:val="18"/>
              </w:rPr>
              <w:t>One force, though there is more than one horizontal arrow on diagram and/or the force opposes acceleration</w:t>
            </w:r>
          </w:p>
        </w:tc>
        <w:tc>
          <w:tcPr>
            <w:tcW w:w="792" w:type="dxa"/>
          </w:tcPr>
          <w:p w14:paraId="22201171" w14:textId="77777777" w:rsidR="00C36611" w:rsidRPr="001A470E" w:rsidRDefault="00C36611" w:rsidP="00397D50">
            <w:pPr>
              <w:ind w:firstLine="0"/>
              <w:jc w:val="center"/>
              <w:rPr>
                <w:sz w:val="18"/>
                <w:szCs w:val="18"/>
              </w:rPr>
            </w:pPr>
            <w:r>
              <w:rPr>
                <w:sz w:val="18"/>
                <w:szCs w:val="18"/>
              </w:rPr>
              <w:t>25</w:t>
            </w:r>
          </w:p>
        </w:tc>
        <w:tc>
          <w:tcPr>
            <w:tcW w:w="792" w:type="dxa"/>
          </w:tcPr>
          <w:p w14:paraId="4349DE5D" w14:textId="77777777" w:rsidR="00C36611" w:rsidRPr="001A470E" w:rsidRDefault="00C36611" w:rsidP="00397D50">
            <w:pPr>
              <w:ind w:firstLine="0"/>
              <w:jc w:val="center"/>
              <w:rPr>
                <w:sz w:val="18"/>
                <w:szCs w:val="18"/>
              </w:rPr>
            </w:pPr>
            <w:r>
              <w:rPr>
                <w:sz w:val="18"/>
                <w:szCs w:val="18"/>
              </w:rPr>
              <w:t>42</w:t>
            </w:r>
          </w:p>
        </w:tc>
      </w:tr>
      <w:tr w:rsidR="00C36611" w14:paraId="29993F20" w14:textId="77777777" w:rsidTr="00397D50">
        <w:tc>
          <w:tcPr>
            <w:tcW w:w="2907" w:type="dxa"/>
          </w:tcPr>
          <w:p w14:paraId="6E55F663" w14:textId="77777777" w:rsidR="00C36611" w:rsidRDefault="00C36611" w:rsidP="00397D50">
            <w:pPr>
              <w:ind w:firstLine="0"/>
              <w:jc w:val="center"/>
              <w:rPr>
                <w:sz w:val="18"/>
                <w:szCs w:val="18"/>
              </w:rPr>
            </w:pPr>
            <w:r>
              <w:rPr>
                <w:sz w:val="18"/>
                <w:szCs w:val="18"/>
              </w:rPr>
              <w:t>Compares horizontal to vertical, or compares “forces” not on diagram</w:t>
            </w:r>
          </w:p>
        </w:tc>
        <w:tc>
          <w:tcPr>
            <w:tcW w:w="792" w:type="dxa"/>
          </w:tcPr>
          <w:p w14:paraId="72DA3464" w14:textId="77777777" w:rsidR="00C36611" w:rsidRPr="001A470E" w:rsidRDefault="00C36611" w:rsidP="00397D50">
            <w:pPr>
              <w:ind w:firstLine="0"/>
              <w:jc w:val="center"/>
              <w:rPr>
                <w:sz w:val="18"/>
                <w:szCs w:val="18"/>
              </w:rPr>
            </w:pPr>
            <w:r>
              <w:rPr>
                <w:sz w:val="18"/>
                <w:szCs w:val="18"/>
              </w:rPr>
              <w:t>7</w:t>
            </w:r>
          </w:p>
        </w:tc>
        <w:tc>
          <w:tcPr>
            <w:tcW w:w="792" w:type="dxa"/>
          </w:tcPr>
          <w:p w14:paraId="3818C70E" w14:textId="77777777" w:rsidR="00C36611" w:rsidRPr="001A470E" w:rsidRDefault="00C36611" w:rsidP="00397D50">
            <w:pPr>
              <w:ind w:firstLine="0"/>
              <w:jc w:val="center"/>
              <w:rPr>
                <w:sz w:val="18"/>
                <w:szCs w:val="18"/>
              </w:rPr>
            </w:pPr>
            <w:r>
              <w:rPr>
                <w:sz w:val="18"/>
                <w:szCs w:val="18"/>
              </w:rPr>
              <w:t>12</w:t>
            </w:r>
          </w:p>
        </w:tc>
      </w:tr>
      <w:tr w:rsidR="00C36611" w14:paraId="148A8DF7" w14:textId="77777777" w:rsidTr="00397D50">
        <w:tc>
          <w:tcPr>
            <w:tcW w:w="2907" w:type="dxa"/>
          </w:tcPr>
          <w:p w14:paraId="77177CB2" w14:textId="77777777" w:rsidR="00C36611" w:rsidRPr="001A470E" w:rsidRDefault="00C36611" w:rsidP="00397D50">
            <w:pPr>
              <w:ind w:firstLine="0"/>
              <w:jc w:val="center"/>
              <w:rPr>
                <w:sz w:val="18"/>
                <w:szCs w:val="18"/>
              </w:rPr>
            </w:pPr>
            <w:r>
              <w:rPr>
                <w:sz w:val="18"/>
                <w:szCs w:val="18"/>
              </w:rPr>
              <w:t>Because of the engine or other internal “force” not on diagram</w:t>
            </w:r>
          </w:p>
        </w:tc>
        <w:tc>
          <w:tcPr>
            <w:tcW w:w="792" w:type="dxa"/>
          </w:tcPr>
          <w:p w14:paraId="5B17C335" w14:textId="77777777" w:rsidR="00C36611" w:rsidRPr="001A470E" w:rsidRDefault="00C36611" w:rsidP="00397D50">
            <w:pPr>
              <w:ind w:firstLine="0"/>
              <w:jc w:val="center"/>
              <w:rPr>
                <w:sz w:val="18"/>
                <w:szCs w:val="18"/>
              </w:rPr>
            </w:pPr>
            <w:r>
              <w:rPr>
                <w:sz w:val="18"/>
                <w:szCs w:val="18"/>
              </w:rPr>
              <w:t>8</w:t>
            </w:r>
          </w:p>
        </w:tc>
        <w:tc>
          <w:tcPr>
            <w:tcW w:w="792" w:type="dxa"/>
          </w:tcPr>
          <w:p w14:paraId="39A89C8D" w14:textId="77777777" w:rsidR="00C36611" w:rsidRPr="001A470E" w:rsidRDefault="00C36611" w:rsidP="00397D50">
            <w:pPr>
              <w:ind w:firstLine="0"/>
              <w:jc w:val="center"/>
              <w:rPr>
                <w:sz w:val="18"/>
                <w:szCs w:val="18"/>
              </w:rPr>
            </w:pPr>
            <w:r>
              <w:rPr>
                <w:sz w:val="18"/>
                <w:szCs w:val="18"/>
              </w:rPr>
              <w:t>14</w:t>
            </w:r>
          </w:p>
        </w:tc>
      </w:tr>
      <w:tr w:rsidR="00C36611" w14:paraId="6C444E38" w14:textId="77777777" w:rsidTr="00397D50">
        <w:tc>
          <w:tcPr>
            <w:tcW w:w="2907" w:type="dxa"/>
          </w:tcPr>
          <w:p w14:paraId="2274EDD0" w14:textId="77777777" w:rsidR="00C36611" w:rsidRPr="001A470E" w:rsidRDefault="00C36611" w:rsidP="00397D50">
            <w:pPr>
              <w:ind w:firstLine="0"/>
              <w:jc w:val="center"/>
              <w:rPr>
                <w:sz w:val="18"/>
                <w:szCs w:val="18"/>
              </w:rPr>
            </w:pPr>
            <w:r>
              <w:rPr>
                <w:sz w:val="18"/>
                <w:szCs w:val="18"/>
              </w:rPr>
              <w:t>Total</w:t>
            </w:r>
          </w:p>
        </w:tc>
        <w:tc>
          <w:tcPr>
            <w:tcW w:w="792" w:type="dxa"/>
          </w:tcPr>
          <w:p w14:paraId="7AD3F710" w14:textId="77777777" w:rsidR="00C36611" w:rsidRPr="001A470E" w:rsidRDefault="00C36611" w:rsidP="00397D50">
            <w:pPr>
              <w:ind w:firstLine="0"/>
              <w:jc w:val="center"/>
              <w:rPr>
                <w:sz w:val="18"/>
                <w:szCs w:val="18"/>
              </w:rPr>
            </w:pPr>
            <w:r>
              <w:rPr>
                <w:sz w:val="18"/>
                <w:szCs w:val="18"/>
              </w:rPr>
              <w:t>59</w:t>
            </w:r>
          </w:p>
        </w:tc>
        <w:tc>
          <w:tcPr>
            <w:tcW w:w="792" w:type="dxa"/>
          </w:tcPr>
          <w:p w14:paraId="30BA0AFD" w14:textId="77777777" w:rsidR="00C36611" w:rsidRPr="001A470E" w:rsidRDefault="00C36611" w:rsidP="00397D50">
            <w:pPr>
              <w:ind w:firstLine="0"/>
              <w:jc w:val="center"/>
              <w:rPr>
                <w:sz w:val="18"/>
                <w:szCs w:val="18"/>
              </w:rPr>
            </w:pPr>
            <w:r>
              <w:rPr>
                <w:sz w:val="18"/>
                <w:szCs w:val="18"/>
              </w:rPr>
              <w:t>100</w:t>
            </w:r>
          </w:p>
        </w:tc>
      </w:tr>
    </w:tbl>
    <w:p w14:paraId="0F0DB8D5" w14:textId="68A989FD" w:rsidR="004766D0" w:rsidRDefault="00937198" w:rsidP="00FA738B">
      <w:pPr>
        <w:pStyle w:val="Heading2"/>
        <w:ind w:firstLine="0"/>
      </w:pPr>
      <w:r>
        <w:t>Comparisons to the FCI</w:t>
      </w:r>
    </w:p>
    <w:p w14:paraId="03A757D5" w14:textId="6572E273" w:rsidR="00903F59" w:rsidRDefault="00903F59" w:rsidP="00A07CDD">
      <w:pPr>
        <w:pStyle w:val="Paragraph"/>
      </w:pPr>
      <w:r>
        <w:t>It was possible to score a high of 4 on the Car and Passenger Problem, if students got parts (a)-(d) all correct.</w:t>
      </w:r>
      <w:r w:rsidR="00E62223">
        <w:t xml:space="preserve"> Only 2 of the </w:t>
      </w:r>
      <w:r w:rsidR="00641341">
        <w:t>5</w:t>
      </w:r>
      <w:r w:rsidR="00E62223">
        <w:t>9 students</w:t>
      </w:r>
      <w:r w:rsidR="00641341">
        <w:t xml:space="preserve"> did score 4, and just 2 more scored 3. There were 15 who scored 2 points, 20 who scored 1, and 20 who scored 0.</w:t>
      </w:r>
    </w:p>
    <w:p w14:paraId="0DCC5758" w14:textId="77777777" w:rsidR="00E83A08" w:rsidRDefault="00E83A08" w:rsidP="001950F9">
      <w:pPr>
        <w:ind w:firstLine="0"/>
        <w:jc w:val="center"/>
        <w:rPr>
          <w:b/>
          <w:sz w:val="18"/>
          <w:szCs w:val="18"/>
        </w:rPr>
      </w:pPr>
    </w:p>
    <w:p w14:paraId="48C2A655" w14:textId="32AF9255" w:rsidR="00F71C78" w:rsidRPr="003B3E91" w:rsidRDefault="00F71C78" w:rsidP="001950F9">
      <w:pPr>
        <w:ind w:firstLine="0"/>
        <w:jc w:val="center"/>
        <w:rPr>
          <w:sz w:val="18"/>
          <w:szCs w:val="18"/>
        </w:rPr>
      </w:pPr>
      <w:r w:rsidRPr="003B3E91">
        <w:rPr>
          <w:b/>
          <w:sz w:val="18"/>
          <w:szCs w:val="18"/>
        </w:rPr>
        <w:t>TABLE 5</w:t>
      </w:r>
      <w:r w:rsidR="003B3E91">
        <w:rPr>
          <w:sz w:val="18"/>
          <w:szCs w:val="18"/>
        </w:rPr>
        <w:t>. Comparison of C &amp; P Problem</w:t>
      </w:r>
      <w:r w:rsidRPr="003B3E91">
        <w:rPr>
          <w:sz w:val="18"/>
          <w:szCs w:val="18"/>
        </w:rPr>
        <w:t xml:space="preserve"> to FCI</w:t>
      </w:r>
    </w:p>
    <w:tbl>
      <w:tblPr>
        <w:tblStyle w:val="TableGrid"/>
        <w:tblW w:w="4491" w:type="dxa"/>
        <w:tblLook w:val="04A0" w:firstRow="1" w:lastRow="0" w:firstColumn="1" w:lastColumn="0" w:noHBand="0" w:noVBand="1"/>
      </w:tblPr>
      <w:tblGrid>
        <w:gridCol w:w="2907"/>
        <w:gridCol w:w="531"/>
        <w:gridCol w:w="1053"/>
      </w:tblGrid>
      <w:tr w:rsidR="00F71C78" w14:paraId="728006C5" w14:textId="77777777" w:rsidTr="00F71C78">
        <w:tc>
          <w:tcPr>
            <w:tcW w:w="2907" w:type="dxa"/>
          </w:tcPr>
          <w:p w14:paraId="6E73F7BF" w14:textId="549D3CAC" w:rsidR="00F71C78" w:rsidRPr="001A470E" w:rsidRDefault="00F71C78" w:rsidP="00397D50">
            <w:pPr>
              <w:ind w:firstLine="0"/>
              <w:jc w:val="center"/>
              <w:rPr>
                <w:b/>
                <w:sz w:val="18"/>
                <w:szCs w:val="18"/>
              </w:rPr>
            </w:pPr>
            <w:r>
              <w:rPr>
                <w:b/>
                <w:sz w:val="18"/>
                <w:szCs w:val="18"/>
              </w:rPr>
              <w:t>Score on Car/Passenger Problem</w:t>
            </w:r>
          </w:p>
        </w:tc>
        <w:tc>
          <w:tcPr>
            <w:tcW w:w="531" w:type="dxa"/>
          </w:tcPr>
          <w:p w14:paraId="71F457AA" w14:textId="77777777" w:rsidR="00F71C78" w:rsidRPr="001A470E" w:rsidRDefault="00F71C78" w:rsidP="00397D50">
            <w:pPr>
              <w:ind w:firstLine="0"/>
              <w:jc w:val="center"/>
              <w:rPr>
                <w:b/>
                <w:sz w:val="18"/>
                <w:szCs w:val="18"/>
              </w:rPr>
            </w:pPr>
            <w:r w:rsidRPr="001A470E">
              <w:rPr>
                <w:b/>
                <w:sz w:val="18"/>
                <w:szCs w:val="18"/>
              </w:rPr>
              <w:t>N</w:t>
            </w:r>
          </w:p>
        </w:tc>
        <w:tc>
          <w:tcPr>
            <w:tcW w:w="1053" w:type="dxa"/>
          </w:tcPr>
          <w:p w14:paraId="45D40992" w14:textId="7F93652C" w:rsidR="00F71C78" w:rsidRPr="001A470E" w:rsidRDefault="00F71C78" w:rsidP="00397D50">
            <w:pPr>
              <w:ind w:firstLine="0"/>
              <w:jc w:val="center"/>
              <w:rPr>
                <w:b/>
                <w:sz w:val="18"/>
                <w:szCs w:val="18"/>
              </w:rPr>
            </w:pPr>
            <w:r>
              <w:rPr>
                <w:b/>
                <w:sz w:val="18"/>
                <w:szCs w:val="18"/>
              </w:rPr>
              <w:t>FCI mean</w:t>
            </w:r>
          </w:p>
        </w:tc>
      </w:tr>
      <w:tr w:rsidR="00F71C78" w14:paraId="750BC01A" w14:textId="77777777" w:rsidTr="00F71C78">
        <w:tc>
          <w:tcPr>
            <w:tcW w:w="2907" w:type="dxa"/>
          </w:tcPr>
          <w:p w14:paraId="2B6A9FA0" w14:textId="2F2D7DB5" w:rsidR="00F71C78" w:rsidRPr="001A470E" w:rsidRDefault="00F71C78" w:rsidP="00397D50">
            <w:pPr>
              <w:ind w:firstLine="0"/>
              <w:jc w:val="center"/>
              <w:rPr>
                <w:sz w:val="18"/>
                <w:szCs w:val="18"/>
              </w:rPr>
            </w:pPr>
            <w:r>
              <w:rPr>
                <w:sz w:val="18"/>
                <w:szCs w:val="18"/>
              </w:rPr>
              <w:t>0</w:t>
            </w:r>
          </w:p>
        </w:tc>
        <w:tc>
          <w:tcPr>
            <w:tcW w:w="531" w:type="dxa"/>
          </w:tcPr>
          <w:p w14:paraId="347A9564" w14:textId="6842E056" w:rsidR="00F71C78" w:rsidRPr="001A470E" w:rsidRDefault="00F71C78" w:rsidP="00397D50">
            <w:pPr>
              <w:ind w:firstLine="0"/>
              <w:jc w:val="center"/>
              <w:rPr>
                <w:sz w:val="18"/>
                <w:szCs w:val="18"/>
              </w:rPr>
            </w:pPr>
            <w:r>
              <w:rPr>
                <w:sz w:val="18"/>
                <w:szCs w:val="18"/>
              </w:rPr>
              <w:t>20</w:t>
            </w:r>
          </w:p>
        </w:tc>
        <w:tc>
          <w:tcPr>
            <w:tcW w:w="1053" w:type="dxa"/>
          </w:tcPr>
          <w:p w14:paraId="5DC1F61E" w14:textId="287F8064" w:rsidR="00F71C78" w:rsidRPr="001A470E" w:rsidRDefault="00F71C78" w:rsidP="00397D50">
            <w:pPr>
              <w:ind w:firstLine="0"/>
              <w:jc w:val="center"/>
              <w:rPr>
                <w:sz w:val="18"/>
                <w:szCs w:val="18"/>
              </w:rPr>
            </w:pPr>
            <w:r>
              <w:rPr>
                <w:sz w:val="18"/>
                <w:szCs w:val="18"/>
              </w:rPr>
              <w:t>16.0</w:t>
            </w:r>
          </w:p>
        </w:tc>
      </w:tr>
      <w:tr w:rsidR="00F71C78" w14:paraId="7E5A1D03" w14:textId="77777777" w:rsidTr="00F71C78">
        <w:tc>
          <w:tcPr>
            <w:tcW w:w="2907" w:type="dxa"/>
          </w:tcPr>
          <w:p w14:paraId="5ED5922A" w14:textId="7F3C5FD1" w:rsidR="00F71C78" w:rsidRPr="001A470E" w:rsidRDefault="00F71C78" w:rsidP="00397D50">
            <w:pPr>
              <w:ind w:firstLine="0"/>
              <w:jc w:val="center"/>
              <w:rPr>
                <w:sz w:val="18"/>
                <w:szCs w:val="18"/>
              </w:rPr>
            </w:pPr>
            <w:r>
              <w:rPr>
                <w:sz w:val="18"/>
                <w:szCs w:val="18"/>
              </w:rPr>
              <w:t>1</w:t>
            </w:r>
          </w:p>
        </w:tc>
        <w:tc>
          <w:tcPr>
            <w:tcW w:w="531" w:type="dxa"/>
          </w:tcPr>
          <w:p w14:paraId="425544AD" w14:textId="68A530EF" w:rsidR="00F71C78" w:rsidRPr="001A470E" w:rsidRDefault="00F71C78" w:rsidP="00397D50">
            <w:pPr>
              <w:ind w:firstLine="0"/>
              <w:jc w:val="center"/>
              <w:rPr>
                <w:sz w:val="18"/>
                <w:szCs w:val="18"/>
              </w:rPr>
            </w:pPr>
            <w:r>
              <w:rPr>
                <w:sz w:val="18"/>
                <w:szCs w:val="18"/>
              </w:rPr>
              <w:t>20</w:t>
            </w:r>
          </w:p>
        </w:tc>
        <w:tc>
          <w:tcPr>
            <w:tcW w:w="1053" w:type="dxa"/>
          </w:tcPr>
          <w:p w14:paraId="5C387E82" w14:textId="3E6D3ABE" w:rsidR="00F71C78" w:rsidRPr="001A470E" w:rsidRDefault="00F71C78" w:rsidP="00397D50">
            <w:pPr>
              <w:ind w:firstLine="0"/>
              <w:jc w:val="center"/>
              <w:rPr>
                <w:sz w:val="18"/>
                <w:szCs w:val="18"/>
              </w:rPr>
            </w:pPr>
            <w:r>
              <w:rPr>
                <w:sz w:val="18"/>
                <w:szCs w:val="18"/>
              </w:rPr>
              <w:t>18.8</w:t>
            </w:r>
          </w:p>
        </w:tc>
      </w:tr>
      <w:tr w:rsidR="00F71C78" w14:paraId="37BE1E2C" w14:textId="77777777" w:rsidTr="00F71C78">
        <w:tc>
          <w:tcPr>
            <w:tcW w:w="2907" w:type="dxa"/>
          </w:tcPr>
          <w:p w14:paraId="6217E97C" w14:textId="4A34D7AD" w:rsidR="00F71C78" w:rsidRPr="001A470E" w:rsidRDefault="00F71C78" w:rsidP="00397D50">
            <w:pPr>
              <w:ind w:firstLine="0"/>
              <w:jc w:val="center"/>
              <w:rPr>
                <w:sz w:val="18"/>
                <w:szCs w:val="18"/>
              </w:rPr>
            </w:pPr>
            <w:r>
              <w:rPr>
                <w:sz w:val="18"/>
                <w:szCs w:val="18"/>
              </w:rPr>
              <w:t>2, 3, or 4</w:t>
            </w:r>
          </w:p>
        </w:tc>
        <w:tc>
          <w:tcPr>
            <w:tcW w:w="531" w:type="dxa"/>
          </w:tcPr>
          <w:p w14:paraId="4A651B61" w14:textId="1F6BBF4B" w:rsidR="00F71C78" w:rsidRPr="001A470E" w:rsidRDefault="00641341" w:rsidP="00397D50">
            <w:pPr>
              <w:ind w:firstLine="0"/>
              <w:jc w:val="center"/>
              <w:rPr>
                <w:sz w:val="18"/>
                <w:szCs w:val="18"/>
              </w:rPr>
            </w:pPr>
            <w:r>
              <w:rPr>
                <w:sz w:val="18"/>
                <w:szCs w:val="18"/>
              </w:rPr>
              <w:t>19</w:t>
            </w:r>
          </w:p>
        </w:tc>
        <w:tc>
          <w:tcPr>
            <w:tcW w:w="1053" w:type="dxa"/>
          </w:tcPr>
          <w:p w14:paraId="23D83035" w14:textId="0AB48FA8" w:rsidR="00F71C78" w:rsidRPr="001A470E" w:rsidRDefault="00F71C78" w:rsidP="00397D50">
            <w:pPr>
              <w:ind w:firstLine="0"/>
              <w:jc w:val="center"/>
              <w:rPr>
                <w:sz w:val="18"/>
                <w:szCs w:val="18"/>
              </w:rPr>
            </w:pPr>
            <w:r>
              <w:rPr>
                <w:sz w:val="18"/>
                <w:szCs w:val="18"/>
              </w:rPr>
              <w:t>19.3</w:t>
            </w:r>
          </w:p>
        </w:tc>
      </w:tr>
    </w:tbl>
    <w:p w14:paraId="19DBC4BD" w14:textId="77777777" w:rsidR="009454DB" w:rsidRDefault="009454DB" w:rsidP="00E83A08">
      <w:pPr>
        <w:pStyle w:val="Paragraph"/>
        <w:ind w:firstLine="270"/>
      </w:pPr>
    </w:p>
    <w:p w14:paraId="26B5D5C1" w14:textId="77777777" w:rsidR="00E83A08" w:rsidRDefault="00E83A08" w:rsidP="00E83A08">
      <w:pPr>
        <w:pStyle w:val="Paragraph"/>
        <w:ind w:firstLine="270"/>
      </w:pPr>
      <w:r>
        <w:t>The students also took the Force Concept Inventory. Table 5 shows the comparison of the scores on the Car and Passenger Problem to those on the FCI.</w:t>
      </w:r>
    </w:p>
    <w:p w14:paraId="7E31EB9E" w14:textId="0FC0C6FC" w:rsidR="00F71C78" w:rsidRDefault="005D1FA7" w:rsidP="00397D50">
      <w:pPr>
        <w:ind w:firstLine="0"/>
      </w:pPr>
      <w:r>
        <w:t xml:space="preserve">Students with higher scores on the Car and Passenger Problem also have higher scores on the FCI. </w:t>
      </w:r>
      <w:r w:rsidR="00F71C78">
        <w:t xml:space="preserve">A one-way ANOVA was used to test for differences in the FCI mean among the three groups. The differences were not significant, </w:t>
      </w:r>
      <w:proofErr w:type="gramStart"/>
      <w:r w:rsidR="00F71C78">
        <w:t>F(</w:t>
      </w:r>
      <w:proofErr w:type="gramEnd"/>
      <w:r w:rsidR="00F71C78">
        <w:t xml:space="preserve">2, 26)= 1.662, </w:t>
      </w:r>
      <w:r w:rsidR="00F71C78" w:rsidRPr="00B95D73">
        <w:rPr>
          <w:i/>
        </w:rPr>
        <w:t>p</w:t>
      </w:r>
      <w:r w:rsidR="00F71C78">
        <w:t xml:space="preserve"> = 0.199.</w:t>
      </w:r>
    </w:p>
    <w:p w14:paraId="2096D54F" w14:textId="51AB9FB5" w:rsidR="009720FC" w:rsidRDefault="009720FC" w:rsidP="00F238AF">
      <w:pPr>
        <w:ind w:firstLine="270"/>
      </w:pPr>
      <w:r>
        <w:t>As stated above and illustrated in Fig. 2, there are 4 FCI questions with distractors that probe student beliefs that only active agents can exert forces.</w:t>
      </w:r>
      <w:r w:rsidR="0016486A">
        <w:t xml:space="preserve"> Student scores on parts (a) and (c) of the Car and Passenger Problem, concerning the nature of forces on the passenger and the car, were compared to the mean</w:t>
      </w:r>
      <w:r w:rsidR="002E3FB7">
        <w:t xml:space="preserve"> scores on both the whole FCI and the mean score on just those 4 questions. </w:t>
      </w:r>
      <w:r w:rsidR="00F238AF">
        <w:t xml:space="preserve">These comparisons are shown in Table 6. </w:t>
      </w:r>
    </w:p>
    <w:p w14:paraId="7DABB807" w14:textId="77777777" w:rsidR="00397D50" w:rsidRDefault="00397D50" w:rsidP="004766D0"/>
    <w:p w14:paraId="620727CC" w14:textId="762DDC5C" w:rsidR="00ED60F4" w:rsidRPr="00ED60F4" w:rsidRDefault="00ED60F4" w:rsidP="004766D0">
      <w:pPr>
        <w:rPr>
          <w:sz w:val="18"/>
          <w:szCs w:val="18"/>
        </w:rPr>
      </w:pPr>
      <w:r>
        <w:rPr>
          <w:b/>
          <w:sz w:val="18"/>
          <w:szCs w:val="18"/>
        </w:rPr>
        <w:t>TABLE 6.</w:t>
      </w:r>
      <w:r>
        <w:rPr>
          <w:sz w:val="18"/>
          <w:szCs w:val="18"/>
        </w:rPr>
        <w:t xml:space="preserve"> Student score on parts (a) and (c) compared to “only active agents exert forces” choices on the FCI</w:t>
      </w:r>
    </w:p>
    <w:tbl>
      <w:tblPr>
        <w:tblStyle w:val="TableGrid"/>
        <w:tblW w:w="0" w:type="auto"/>
        <w:tblLook w:val="04A0" w:firstRow="1" w:lastRow="0" w:firstColumn="1" w:lastColumn="0" w:noHBand="0" w:noVBand="1"/>
      </w:tblPr>
      <w:tblGrid>
        <w:gridCol w:w="3072"/>
        <w:gridCol w:w="531"/>
        <w:gridCol w:w="531"/>
        <w:gridCol w:w="531"/>
      </w:tblGrid>
      <w:tr w:rsidR="00397D50" w14:paraId="0C538C05" w14:textId="77777777" w:rsidTr="00A07CDD">
        <w:tc>
          <w:tcPr>
            <w:tcW w:w="3072" w:type="dxa"/>
          </w:tcPr>
          <w:p w14:paraId="1330503D" w14:textId="327CE55C" w:rsidR="00397D50" w:rsidRPr="001A58FD" w:rsidRDefault="001A58FD" w:rsidP="001A58FD">
            <w:pPr>
              <w:ind w:firstLine="0"/>
              <w:jc w:val="right"/>
              <w:rPr>
                <w:b/>
                <w:sz w:val="18"/>
                <w:szCs w:val="18"/>
              </w:rPr>
            </w:pPr>
            <w:r w:rsidRPr="001A58FD">
              <w:rPr>
                <w:b/>
                <w:sz w:val="18"/>
                <w:szCs w:val="18"/>
              </w:rPr>
              <w:t>Score on parts (a) and (c)</w:t>
            </w:r>
          </w:p>
        </w:tc>
        <w:tc>
          <w:tcPr>
            <w:tcW w:w="531" w:type="dxa"/>
          </w:tcPr>
          <w:p w14:paraId="3F82E876" w14:textId="555F5829" w:rsidR="00397D50" w:rsidRPr="001A58FD" w:rsidRDefault="00397D50" w:rsidP="001A58FD">
            <w:pPr>
              <w:ind w:firstLine="0"/>
              <w:jc w:val="center"/>
              <w:rPr>
                <w:b/>
                <w:sz w:val="18"/>
                <w:szCs w:val="18"/>
              </w:rPr>
            </w:pPr>
            <w:r w:rsidRPr="001A58FD">
              <w:rPr>
                <w:b/>
                <w:sz w:val="18"/>
                <w:szCs w:val="18"/>
              </w:rPr>
              <w:t>0</w:t>
            </w:r>
          </w:p>
        </w:tc>
        <w:tc>
          <w:tcPr>
            <w:tcW w:w="531" w:type="dxa"/>
          </w:tcPr>
          <w:p w14:paraId="1C1CC877" w14:textId="45C60CEA" w:rsidR="00397D50" w:rsidRPr="001A58FD" w:rsidRDefault="00397D50" w:rsidP="001A58FD">
            <w:pPr>
              <w:ind w:firstLine="0"/>
              <w:jc w:val="center"/>
              <w:rPr>
                <w:b/>
                <w:sz w:val="18"/>
                <w:szCs w:val="18"/>
              </w:rPr>
            </w:pPr>
            <w:r w:rsidRPr="001A58FD">
              <w:rPr>
                <w:b/>
                <w:sz w:val="18"/>
                <w:szCs w:val="18"/>
              </w:rPr>
              <w:t>1</w:t>
            </w:r>
          </w:p>
        </w:tc>
        <w:tc>
          <w:tcPr>
            <w:tcW w:w="531" w:type="dxa"/>
          </w:tcPr>
          <w:p w14:paraId="17434FA8" w14:textId="59EA35B0" w:rsidR="00397D50" w:rsidRPr="001A58FD" w:rsidRDefault="00397D50" w:rsidP="001A58FD">
            <w:pPr>
              <w:ind w:firstLine="0"/>
              <w:jc w:val="center"/>
              <w:rPr>
                <w:b/>
                <w:sz w:val="18"/>
                <w:szCs w:val="18"/>
              </w:rPr>
            </w:pPr>
            <w:r w:rsidRPr="001A58FD">
              <w:rPr>
                <w:b/>
                <w:sz w:val="18"/>
                <w:szCs w:val="18"/>
              </w:rPr>
              <w:t>2</w:t>
            </w:r>
          </w:p>
        </w:tc>
      </w:tr>
      <w:tr w:rsidR="00397D50" w14:paraId="11BF439B" w14:textId="77777777" w:rsidTr="00A07CDD">
        <w:tc>
          <w:tcPr>
            <w:tcW w:w="3072" w:type="dxa"/>
          </w:tcPr>
          <w:p w14:paraId="7C2F40D4" w14:textId="0E8224B1" w:rsidR="00397D50" w:rsidRPr="001A58FD" w:rsidRDefault="001A58FD" w:rsidP="001A58FD">
            <w:pPr>
              <w:ind w:firstLine="0"/>
              <w:jc w:val="right"/>
              <w:rPr>
                <w:sz w:val="18"/>
                <w:szCs w:val="18"/>
              </w:rPr>
            </w:pPr>
            <w:r w:rsidRPr="001A58FD">
              <w:rPr>
                <w:sz w:val="18"/>
                <w:szCs w:val="18"/>
              </w:rPr>
              <w:t>N</w:t>
            </w:r>
          </w:p>
        </w:tc>
        <w:tc>
          <w:tcPr>
            <w:tcW w:w="531" w:type="dxa"/>
          </w:tcPr>
          <w:p w14:paraId="3BD6FAE1" w14:textId="7654CFB1" w:rsidR="00397D50" w:rsidRPr="001A58FD" w:rsidRDefault="001A58FD" w:rsidP="001A58FD">
            <w:pPr>
              <w:ind w:firstLine="0"/>
              <w:jc w:val="center"/>
              <w:rPr>
                <w:sz w:val="18"/>
                <w:szCs w:val="18"/>
              </w:rPr>
            </w:pPr>
            <w:r w:rsidRPr="001A58FD">
              <w:rPr>
                <w:sz w:val="18"/>
                <w:szCs w:val="18"/>
              </w:rPr>
              <w:t>41</w:t>
            </w:r>
          </w:p>
        </w:tc>
        <w:tc>
          <w:tcPr>
            <w:tcW w:w="531" w:type="dxa"/>
          </w:tcPr>
          <w:p w14:paraId="416358F0" w14:textId="2EB0C1BF" w:rsidR="00397D50" w:rsidRPr="001A58FD" w:rsidRDefault="001A58FD" w:rsidP="001A58FD">
            <w:pPr>
              <w:ind w:firstLine="0"/>
              <w:jc w:val="center"/>
              <w:rPr>
                <w:sz w:val="18"/>
                <w:szCs w:val="18"/>
              </w:rPr>
            </w:pPr>
            <w:r w:rsidRPr="001A58FD">
              <w:rPr>
                <w:sz w:val="18"/>
                <w:szCs w:val="18"/>
              </w:rPr>
              <w:t>16</w:t>
            </w:r>
          </w:p>
        </w:tc>
        <w:tc>
          <w:tcPr>
            <w:tcW w:w="531" w:type="dxa"/>
          </w:tcPr>
          <w:p w14:paraId="1B57C8CE" w14:textId="4E058D62" w:rsidR="00397D50" w:rsidRPr="001A58FD" w:rsidRDefault="001A58FD" w:rsidP="001A58FD">
            <w:pPr>
              <w:ind w:firstLine="0"/>
              <w:jc w:val="center"/>
              <w:rPr>
                <w:sz w:val="18"/>
                <w:szCs w:val="18"/>
              </w:rPr>
            </w:pPr>
            <w:r w:rsidRPr="001A58FD">
              <w:rPr>
                <w:sz w:val="18"/>
                <w:szCs w:val="18"/>
              </w:rPr>
              <w:t>2</w:t>
            </w:r>
          </w:p>
        </w:tc>
      </w:tr>
      <w:tr w:rsidR="00397D50" w14:paraId="2C69634E" w14:textId="77777777" w:rsidTr="00A07CDD">
        <w:tc>
          <w:tcPr>
            <w:tcW w:w="3072" w:type="dxa"/>
          </w:tcPr>
          <w:p w14:paraId="719150B2" w14:textId="31C64516" w:rsidR="00397D50" w:rsidRPr="001A58FD" w:rsidRDefault="001A58FD" w:rsidP="001A58FD">
            <w:pPr>
              <w:ind w:firstLine="0"/>
              <w:jc w:val="right"/>
              <w:rPr>
                <w:sz w:val="18"/>
                <w:szCs w:val="18"/>
              </w:rPr>
            </w:pPr>
            <w:r w:rsidRPr="001A58FD">
              <w:rPr>
                <w:sz w:val="18"/>
                <w:szCs w:val="18"/>
              </w:rPr>
              <w:t>FCI mean</w:t>
            </w:r>
          </w:p>
        </w:tc>
        <w:tc>
          <w:tcPr>
            <w:tcW w:w="531" w:type="dxa"/>
          </w:tcPr>
          <w:p w14:paraId="6ED1B020" w14:textId="460DD001" w:rsidR="00397D50" w:rsidRPr="001A58FD" w:rsidRDefault="001A58FD" w:rsidP="001A58FD">
            <w:pPr>
              <w:ind w:firstLine="0"/>
              <w:jc w:val="center"/>
              <w:rPr>
                <w:sz w:val="18"/>
                <w:szCs w:val="18"/>
              </w:rPr>
            </w:pPr>
            <w:r w:rsidRPr="001A58FD">
              <w:rPr>
                <w:sz w:val="18"/>
                <w:szCs w:val="18"/>
              </w:rPr>
              <w:t>16.8</w:t>
            </w:r>
          </w:p>
        </w:tc>
        <w:tc>
          <w:tcPr>
            <w:tcW w:w="531" w:type="dxa"/>
          </w:tcPr>
          <w:p w14:paraId="7D5EB861" w14:textId="1AF18351" w:rsidR="00397D50" w:rsidRPr="001A58FD" w:rsidRDefault="001A58FD" w:rsidP="001A58FD">
            <w:pPr>
              <w:ind w:firstLine="0"/>
              <w:jc w:val="center"/>
              <w:rPr>
                <w:sz w:val="18"/>
                <w:szCs w:val="18"/>
              </w:rPr>
            </w:pPr>
            <w:r w:rsidRPr="001A58FD">
              <w:rPr>
                <w:sz w:val="18"/>
                <w:szCs w:val="18"/>
              </w:rPr>
              <w:t>20.2</w:t>
            </w:r>
          </w:p>
        </w:tc>
        <w:tc>
          <w:tcPr>
            <w:tcW w:w="531" w:type="dxa"/>
          </w:tcPr>
          <w:p w14:paraId="35D44BB6" w14:textId="3E4782CF" w:rsidR="00397D50" w:rsidRPr="001A58FD" w:rsidRDefault="001A58FD" w:rsidP="001A58FD">
            <w:pPr>
              <w:ind w:firstLine="0"/>
              <w:jc w:val="center"/>
              <w:rPr>
                <w:sz w:val="18"/>
                <w:szCs w:val="18"/>
              </w:rPr>
            </w:pPr>
            <w:r w:rsidRPr="001A58FD">
              <w:rPr>
                <w:sz w:val="18"/>
                <w:szCs w:val="18"/>
              </w:rPr>
              <w:t>24.0</w:t>
            </w:r>
          </w:p>
        </w:tc>
      </w:tr>
      <w:tr w:rsidR="00397D50" w14:paraId="0355F266" w14:textId="77777777" w:rsidTr="00A07CDD">
        <w:tc>
          <w:tcPr>
            <w:tcW w:w="3072" w:type="dxa"/>
          </w:tcPr>
          <w:p w14:paraId="6213672C" w14:textId="1E552BF8" w:rsidR="00397D50" w:rsidRPr="001A58FD" w:rsidRDefault="001A58FD" w:rsidP="001A58FD">
            <w:pPr>
              <w:ind w:firstLine="0"/>
              <w:jc w:val="right"/>
              <w:rPr>
                <w:sz w:val="18"/>
                <w:szCs w:val="18"/>
              </w:rPr>
            </w:pPr>
            <w:r w:rsidRPr="001A58FD">
              <w:rPr>
                <w:sz w:val="18"/>
                <w:szCs w:val="18"/>
              </w:rPr>
              <w:t>Mean on Q 15, 16, 17 &amp; 28</w:t>
            </w:r>
          </w:p>
        </w:tc>
        <w:tc>
          <w:tcPr>
            <w:tcW w:w="531" w:type="dxa"/>
          </w:tcPr>
          <w:p w14:paraId="1D69F9E6" w14:textId="58720482" w:rsidR="00397D50" w:rsidRPr="001A58FD" w:rsidRDefault="001A58FD" w:rsidP="001A58FD">
            <w:pPr>
              <w:ind w:firstLine="0"/>
              <w:jc w:val="center"/>
              <w:rPr>
                <w:sz w:val="18"/>
                <w:szCs w:val="18"/>
              </w:rPr>
            </w:pPr>
            <w:r w:rsidRPr="001A58FD">
              <w:rPr>
                <w:sz w:val="18"/>
                <w:szCs w:val="18"/>
              </w:rPr>
              <w:t>2.2</w:t>
            </w:r>
          </w:p>
        </w:tc>
        <w:tc>
          <w:tcPr>
            <w:tcW w:w="531" w:type="dxa"/>
          </w:tcPr>
          <w:p w14:paraId="05A4AA26" w14:textId="2923C9BE" w:rsidR="00397D50" w:rsidRPr="001A58FD" w:rsidRDefault="001A58FD" w:rsidP="001A58FD">
            <w:pPr>
              <w:ind w:firstLine="0"/>
              <w:jc w:val="center"/>
              <w:rPr>
                <w:sz w:val="18"/>
                <w:szCs w:val="18"/>
              </w:rPr>
            </w:pPr>
            <w:r w:rsidRPr="001A58FD">
              <w:rPr>
                <w:sz w:val="18"/>
                <w:szCs w:val="18"/>
              </w:rPr>
              <w:t>2.7</w:t>
            </w:r>
          </w:p>
        </w:tc>
        <w:tc>
          <w:tcPr>
            <w:tcW w:w="531" w:type="dxa"/>
          </w:tcPr>
          <w:p w14:paraId="1920331F" w14:textId="5CFF41AF" w:rsidR="00397D50" w:rsidRPr="001A58FD" w:rsidRDefault="001A58FD" w:rsidP="001A58FD">
            <w:pPr>
              <w:ind w:firstLine="0"/>
              <w:jc w:val="center"/>
              <w:rPr>
                <w:sz w:val="18"/>
                <w:szCs w:val="18"/>
              </w:rPr>
            </w:pPr>
            <w:r w:rsidRPr="001A58FD">
              <w:rPr>
                <w:sz w:val="18"/>
                <w:szCs w:val="18"/>
              </w:rPr>
              <w:t>3.5</w:t>
            </w:r>
          </w:p>
        </w:tc>
      </w:tr>
      <w:tr w:rsidR="00397D50" w14:paraId="7F17F6AD" w14:textId="77777777" w:rsidTr="00A07CDD">
        <w:tc>
          <w:tcPr>
            <w:tcW w:w="3072" w:type="dxa"/>
          </w:tcPr>
          <w:p w14:paraId="1340E722" w14:textId="26787608" w:rsidR="00397D50" w:rsidRPr="001A58FD" w:rsidRDefault="001A58FD" w:rsidP="001A58FD">
            <w:pPr>
              <w:ind w:firstLine="0"/>
              <w:jc w:val="right"/>
              <w:rPr>
                <w:sz w:val="18"/>
                <w:szCs w:val="18"/>
              </w:rPr>
            </w:pPr>
            <w:r w:rsidRPr="001A58FD">
              <w:rPr>
                <w:sz w:val="18"/>
                <w:szCs w:val="18"/>
              </w:rPr>
              <w:t>N with “only active agents” choices</w:t>
            </w:r>
          </w:p>
        </w:tc>
        <w:tc>
          <w:tcPr>
            <w:tcW w:w="531" w:type="dxa"/>
          </w:tcPr>
          <w:p w14:paraId="3BEFC00B" w14:textId="4787B13D" w:rsidR="00397D50" w:rsidRPr="001A58FD" w:rsidRDefault="001A58FD" w:rsidP="001A58FD">
            <w:pPr>
              <w:ind w:firstLine="0"/>
              <w:jc w:val="center"/>
              <w:rPr>
                <w:sz w:val="18"/>
                <w:szCs w:val="18"/>
              </w:rPr>
            </w:pPr>
            <w:r w:rsidRPr="001A58FD">
              <w:rPr>
                <w:sz w:val="18"/>
                <w:szCs w:val="18"/>
              </w:rPr>
              <w:t>11</w:t>
            </w:r>
          </w:p>
        </w:tc>
        <w:tc>
          <w:tcPr>
            <w:tcW w:w="531" w:type="dxa"/>
          </w:tcPr>
          <w:p w14:paraId="77A744C7" w14:textId="3BA742C2" w:rsidR="00397D50" w:rsidRPr="001A58FD" w:rsidRDefault="001A58FD" w:rsidP="001A58FD">
            <w:pPr>
              <w:ind w:firstLine="0"/>
              <w:jc w:val="center"/>
              <w:rPr>
                <w:sz w:val="18"/>
                <w:szCs w:val="18"/>
              </w:rPr>
            </w:pPr>
            <w:r w:rsidRPr="001A58FD">
              <w:rPr>
                <w:sz w:val="18"/>
                <w:szCs w:val="18"/>
              </w:rPr>
              <w:t>1</w:t>
            </w:r>
          </w:p>
        </w:tc>
        <w:tc>
          <w:tcPr>
            <w:tcW w:w="531" w:type="dxa"/>
          </w:tcPr>
          <w:p w14:paraId="67067DE0" w14:textId="1AB8DEE6" w:rsidR="00397D50" w:rsidRPr="001A58FD" w:rsidRDefault="001A58FD" w:rsidP="001A58FD">
            <w:pPr>
              <w:ind w:firstLine="0"/>
              <w:jc w:val="center"/>
              <w:rPr>
                <w:sz w:val="18"/>
                <w:szCs w:val="18"/>
              </w:rPr>
            </w:pPr>
            <w:r w:rsidRPr="001A58FD">
              <w:rPr>
                <w:sz w:val="18"/>
                <w:szCs w:val="18"/>
              </w:rPr>
              <w:t>0</w:t>
            </w:r>
          </w:p>
        </w:tc>
      </w:tr>
    </w:tbl>
    <w:p w14:paraId="4AEA5BBE" w14:textId="77777777" w:rsidR="00A07CDD" w:rsidRDefault="00A07CDD" w:rsidP="00A07CDD">
      <w:pPr>
        <w:pStyle w:val="Paragraph"/>
        <w:rPr>
          <w:highlight w:val="yellow"/>
        </w:rPr>
      </w:pPr>
    </w:p>
    <w:p w14:paraId="7719201F" w14:textId="3E0C3C11" w:rsidR="00F238AF" w:rsidRDefault="00F238AF" w:rsidP="00A07CDD">
      <w:pPr>
        <w:pStyle w:val="Paragraph"/>
      </w:pPr>
      <w:r>
        <w:t xml:space="preserve">The numbers of students are wildly different in the three categories, making statistical tests difficult, but there is a slight increase </w:t>
      </w:r>
      <w:r w:rsidR="00C92293">
        <w:t>in both means</w:t>
      </w:r>
      <w:r w:rsidR="002E1E39">
        <w:t xml:space="preserve"> as the </w:t>
      </w:r>
      <w:r w:rsidR="00063DCF">
        <w:t xml:space="preserve">scores increase. In addition, almost everyone who chose one of the distractors that indicated that they believe only active agents scored 0, not labeling correct forces on either </w:t>
      </w:r>
      <w:proofErr w:type="spellStart"/>
      <w:r w:rsidR="00063DCF">
        <w:t>the</w:t>
      </w:r>
      <w:r w:rsidR="00BE44C0">
        <w:t>s</w:t>
      </w:r>
      <w:proofErr w:type="spellEnd"/>
      <w:r w:rsidR="00063DCF">
        <w:t xml:space="preserve"> passenger or the car.</w:t>
      </w:r>
    </w:p>
    <w:p w14:paraId="7FE3B853" w14:textId="32E83713" w:rsidR="004E6256" w:rsidRDefault="004E6256" w:rsidP="004E6256">
      <w:pPr>
        <w:pStyle w:val="Heading2"/>
      </w:pPr>
      <w:r>
        <w:t>Choosing between Real Forces and Newton’s Second Law</w:t>
      </w:r>
    </w:p>
    <w:p w14:paraId="1BCE5820" w14:textId="21B92956" w:rsidR="00A07CDD" w:rsidRDefault="00EC21C6" w:rsidP="00A07CDD">
      <w:pPr>
        <w:pStyle w:val="Paragraph"/>
      </w:pPr>
      <w:r>
        <w:t xml:space="preserve">Judging from student responses to the Car and Passenger Problem after instruction, it is difficult both to identify the forces acting on the car and the passenger and to use Newton’s Second Law to explain their accelerations. </w:t>
      </w:r>
      <w:r w:rsidR="003B3E91">
        <w:t>A summary of correct answers on the problem is shown in Table 7</w:t>
      </w:r>
      <w:r w:rsidR="00901A55">
        <w:t xml:space="preserve">. Note that students did better </w:t>
      </w:r>
      <w:r w:rsidR="003B3E91">
        <w:t>at answering questions about why the car and passenger accelerate</w:t>
      </w:r>
      <w:r w:rsidR="00901A55">
        <w:t xml:space="preserve"> than on correctly identifying forces. They also did better answering questions about the passenger than about the car.</w:t>
      </w:r>
    </w:p>
    <w:p w14:paraId="2387ED76" w14:textId="77777777" w:rsidR="00D335B9" w:rsidRDefault="00D335B9" w:rsidP="0054589E">
      <w:pPr>
        <w:ind w:firstLine="0"/>
        <w:jc w:val="center"/>
        <w:rPr>
          <w:b/>
          <w:sz w:val="18"/>
          <w:szCs w:val="18"/>
        </w:rPr>
      </w:pPr>
    </w:p>
    <w:p w14:paraId="0F2AEA42" w14:textId="0D58F124" w:rsidR="0054589E" w:rsidRPr="0054589E" w:rsidRDefault="0054589E" w:rsidP="0054589E">
      <w:pPr>
        <w:ind w:firstLine="0"/>
        <w:jc w:val="center"/>
        <w:rPr>
          <w:sz w:val="18"/>
          <w:szCs w:val="18"/>
        </w:rPr>
      </w:pPr>
      <w:r w:rsidRPr="0054589E">
        <w:rPr>
          <w:b/>
          <w:sz w:val="18"/>
          <w:szCs w:val="18"/>
        </w:rPr>
        <w:t>TABLE 7.</w:t>
      </w:r>
      <w:r>
        <w:rPr>
          <w:sz w:val="18"/>
          <w:szCs w:val="18"/>
        </w:rPr>
        <w:t xml:space="preserve"> </w:t>
      </w:r>
      <w:r w:rsidR="003B3E91">
        <w:rPr>
          <w:sz w:val="18"/>
          <w:szCs w:val="18"/>
        </w:rPr>
        <w:t>Percentage of correct a</w:t>
      </w:r>
      <w:r>
        <w:rPr>
          <w:sz w:val="18"/>
          <w:szCs w:val="18"/>
        </w:rPr>
        <w:t>nswers</w:t>
      </w:r>
    </w:p>
    <w:tbl>
      <w:tblPr>
        <w:tblStyle w:val="TableGrid"/>
        <w:tblW w:w="0" w:type="auto"/>
        <w:tblLook w:val="04A0" w:firstRow="1" w:lastRow="0" w:firstColumn="1" w:lastColumn="0" w:noHBand="0" w:noVBand="1"/>
      </w:tblPr>
      <w:tblGrid>
        <w:gridCol w:w="3168"/>
        <w:gridCol w:w="1497"/>
      </w:tblGrid>
      <w:tr w:rsidR="0054589E" w14:paraId="2E89C1DD" w14:textId="77777777" w:rsidTr="003B3E91">
        <w:tc>
          <w:tcPr>
            <w:tcW w:w="3168" w:type="dxa"/>
          </w:tcPr>
          <w:p w14:paraId="7C69A3CA" w14:textId="77777777" w:rsidR="0054589E" w:rsidRPr="0054589E" w:rsidRDefault="0054589E" w:rsidP="003B3E91">
            <w:pPr>
              <w:ind w:firstLine="0"/>
              <w:jc w:val="center"/>
              <w:rPr>
                <w:b/>
                <w:sz w:val="18"/>
                <w:szCs w:val="18"/>
              </w:rPr>
            </w:pPr>
            <w:r w:rsidRPr="0054589E">
              <w:rPr>
                <w:b/>
                <w:sz w:val="18"/>
                <w:szCs w:val="18"/>
              </w:rPr>
              <w:t>Piece of Car and Passenger Problem</w:t>
            </w:r>
          </w:p>
        </w:tc>
        <w:tc>
          <w:tcPr>
            <w:tcW w:w="1497" w:type="dxa"/>
          </w:tcPr>
          <w:p w14:paraId="7BBD76F6" w14:textId="77777777" w:rsidR="0054589E" w:rsidRPr="0054589E" w:rsidRDefault="0054589E" w:rsidP="003B3E91">
            <w:pPr>
              <w:ind w:firstLine="0"/>
              <w:jc w:val="center"/>
              <w:rPr>
                <w:b/>
                <w:sz w:val="18"/>
                <w:szCs w:val="18"/>
              </w:rPr>
            </w:pPr>
            <w:r w:rsidRPr="0054589E">
              <w:rPr>
                <w:b/>
                <w:sz w:val="18"/>
                <w:szCs w:val="18"/>
              </w:rPr>
              <w:t>% Correct</w:t>
            </w:r>
          </w:p>
        </w:tc>
      </w:tr>
      <w:tr w:rsidR="0054589E" w14:paraId="4E0EB086" w14:textId="77777777" w:rsidTr="003B3E91">
        <w:tc>
          <w:tcPr>
            <w:tcW w:w="3168" w:type="dxa"/>
          </w:tcPr>
          <w:p w14:paraId="75DF16EB" w14:textId="77777777" w:rsidR="0054589E" w:rsidRPr="0054589E" w:rsidRDefault="0054589E" w:rsidP="003B3E91">
            <w:pPr>
              <w:ind w:firstLine="0"/>
              <w:rPr>
                <w:sz w:val="18"/>
                <w:szCs w:val="18"/>
              </w:rPr>
            </w:pPr>
            <w:r w:rsidRPr="0054589E">
              <w:rPr>
                <w:sz w:val="18"/>
                <w:szCs w:val="18"/>
              </w:rPr>
              <w:t>(a) Nature of forces on passenger</w:t>
            </w:r>
          </w:p>
        </w:tc>
        <w:tc>
          <w:tcPr>
            <w:tcW w:w="1497" w:type="dxa"/>
          </w:tcPr>
          <w:p w14:paraId="0A7F3B32" w14:textId="77777777" w:rsidR="0054589E" w:rsidRPr="0054589E" w:rsidRDefault="0054589E" w:rsidP="003B3E91">
            <w:pPr>
              <w:ind w:firstLine="0"/>
              <w:jc w:val="center"/>
              <w:rPr>
                <w:sz w:val="18"/>
                <w:szCs w:val="18"/>
              </w:rPr>
            </w:pPr>
            <w:r>
              <w:rPr>
                <w:sz w:val="18"/>
                <w:szCs w:val="18"/>
              </w:rPr>
              <w:t>24%</w:t>
            </w:r>
          </w:p>
        </w:tc>
      </w:tr>
      <w:tr w:rsidR="0054589E" w14:paraId="1C54E9CB" w14:textId="77777777" w:rsidTr="003B3E91">
        <w:tc>
          <w:tcPr>
            <w:tcW w:w="3168" w:type="dxa"/>
          </w:tcPr>
          <w:p w14:paraId="2496E9D6" w14:textId="77777777" w:rsidR="0054589E" w:rsidRPr="0054589E" w:rsidRDefault="0054589E" w:rsidP="003B3E91">
            <w:pPr>
              <w:ind w:firstLine="0"/>
              <w:rPr>
                <w:sz w:val="18"/>
                <w:szCs w:val="18"/>
              </w:rPr>
            </w:pPr>
            <w:r w:rsidRPr="0054589E">
              <w:rPr>
                <w:sz w:val="18"/>
                <w:szCs w:val="18"/>
              </w:rPr>
              <w:t>(b) Why passenger accelerates</w:t>
            </w:r>
          </w:p>
        </w:tc>
        <w:tc>
          <w:tcPr>
            <w:tcW w:w="1497" w:type="dxa"/>
          </w:tcPr>
          <w:p w14:paraId="4C957276" w14:textId="77777777" w:rsidR="0054589E" w:rsidRPr="0054589E" w:rsidRDefault="0054589E" w:rsidP="003B3E91">
            <w:pPr>
              <w:ind w:firstLine="0"/>
              <w:jc w:val="center"/>
              <w:rPr>
                <w:sz w:val="18"/>
                <w:szCs w:val="18"/>
              </w:rPr>
            </w:pPr>
            <w:r>
              <w:rPr>
                <w:sz w:val="18"/>
                <w:szCs w:val="18"/>
              </w:rPr>
              <w:t>42%</w:t>
            </w:r>
          </w:p>
        </w:tc>
      </w:tr>
      <w:tr w:rsidR="0054589E" w14:paraId="40291902" w14:textId="77777777" w:rsidTr="003B3E91">
        <w:tc>
          <w:tcPr>
            <w:tcW w:w="3168" w:type="dxa"/>
          </w:tcPr>
          <w:p w14:paraId="0099CAD2" w14:textId="77777777" w:rsidR="0054589E" w:rsidRPr="0054589E" w:rsidRDefault="0054589E" w:rsidP="003B3E91">
            <w:pPr>
              <w:ind w:firstLine="0"/>
              <w:rPr>
                <w:sz w:val="18"/>
                <w:szCs w:val="18"/>
              </w:rPr>
            </w:pPr>
            <w:r w:rsidRPr="0054589E">
              <w:rPr>
                <w:sz w:val="18"/>
                <w:szCs w:val="18"/>
              </w:rPr>
              <w:t>(c) Nature of forces on car</w:t>
            </w:r>
          </w:p>
        </w:tc>
        <w:tc>
          <w:tcPr>
            <w:tcW w:w="1497" w:type="dxa"/>
          </w:tcPr>
          <w:p w14:paraId="27068500" w14:textId="77777777" w:rsidR="0054589E" w:rsidRPr="0054589E" w:rsidRDefault="0054589E" w:rsidP="003B3E91">
            <w:pPr>
              <w:ind w:firstLine="0"/>
              <w:jc w:val="center"/>
              <w:rPr>
                <w:sz w:val="18"/>
                <w:szCs w:val="18"/>
              </w:rPr>
            </w:pPr>
            <w:r>
              <w:rPr>
                <w:sz w:val="18"/>
                <w:szCs w:val="18"/>
              </w:rPr>
              <w:t>11%</w:t>
            </w:r>
          </w:p>
        </w:tc>
      </w:tr>
      <w:tr w:rsidR="0054589E" w14:paraId="31EC87D3" w14:textId="77777777" w:rsidTr="003B3E91">
        <w:tc>
          <w:tcPr>
            <w:tcW w:w="3168" w:type="dxa"/>
          </w:tcPr>
          <w:p w14:paraId="03B13610" w14:textId="77777777" w:rsidR="0054589E" w:rsidRPr="0054589E" w:rsidRDefault="0054589E" w:rsidP="003B3E91">
            <w:pPr>
              <w:ind w:firstLine="0"/>
              <w:rPr>
                <w:sz w:val="18"/>
                <w:szCs w:val="18"/>
              </w:rPr>
            </w:pPr>
            <w:r w:rsidRPr="0054589E">
              <w:rPr>
                <w:sz w:val="18"/>
                <w:szCs w:val="18"/>
              </w:rPr>
              <w:t>(d) Why car accelerates</w:t>
            </w:r>
          </w:p>
        </w:tc>
        <w:tc>
          <w:tcPr>
            <w:tcW w:w="1497" w:type="dxa"/>
          </w:tcPr>
          <w:p w14:paraId="4073B4D1" w14:textId="77777777" w:rsidR="0054589E" w:rsidRPr="0054589E" w:rsidRDefault="0054589E" w:rsidP="003B3E91">
            <w:pPr>
              <w:ind w:firstLine="0"/>
              <w:jc w:val="center"/>
              <w:rPr>
                <w:sz w:val="18"/>
                <w:szCs w:val="18"/>
              </w:rPr>
            </w:pPr>
            <w:r>
              <w:rPr>
                <w:sz w:val="18"/>
                <w:szCs w:val="18"/>
              </w:rPr>
              <w:t>32%</w:t>
            </w:r>
          </w:p>
        </w:tc>
      </w:tr>
    </w:tbl>
    <w:p w14:paraId="5A237195" w14:textId="77777777" w:rsidR="0054589E" w:rsidRDefault="0054589E" w:rsidP="0054589E">
      <w:pPr>
        <w:ind w:firstLine="0"/>
      </w:pPr>
    </w:p>
    <w:p w14:paraId="4D92AE06" w14:textId="462A3E4B" w:rsidR="0054589E" w:rsidRDefault="00D335B9" w:rsidP="00D335B9">
      <w:r>
        <w:lastRenderedPageBreak/>
        <w:t>As can be seen in Table 5, few students got more than one or two parts of the problem correct. On the passenger, 8% of students got the nature of forces correct but did not use Newton’s Second Law correctly, but 27% used the Second Law well with incorrect forces. On the car, 5% of students got the</w:t>
      </w:r>
      <w:r>
        <w:t xml:space="preserve"> </w:t>
      </w:r>
      <w:r w:rsidR="00901A55">
        <w:t>nature of forces correct but did not use Newton’s Second Law correctly. There were no students in that group who made the same mistakes on the passenger. 27% of students used the Second Law well with incorrect forces when they talked about the car, with 5% of them having made the same mistake on the passenger.</w:t>
      </w:r>
    </w:p>
    <w:p w14:paraId="4E684F0C" w14:textId="77777777" w:rsidR="00F71C78" w:rsidRDefault="00F71C78" w:rsidP="00490CA5">
      <w:pPr>
        <w:pStyle w:val="Heading1"/>
      </w:pPr>
      <w:r>
        <w:t>Discussion</w:t>
      </w:r>
    </w:p>
    <w:p w14:paraId="6CCD56C3" w14:textId="338E5D9C" w:rsidR="00ED60F4" w:rsidRDefault="004D787C" w:rsidP="004D787C">
      <w:pPr>
        <w:pStyle w:val="Paragraph"/>
      </w:pPr>
      <w:r>
        <w:t xml:space="preserve">Even after instruction, fewer than half of the students studied did not correctly apply Newton’s Second Law to the question of why </w:t>
      </w:r>
      <w:r w:rsidR="00C320B9">
        <w:t>the car and passenger</w:t>
      </w:r>
      <w:r>
        <w:t xml:space="preserve"> accelerate.  </w:t>
      </w:r>
      <w:r w:rsidR="00ED60F4">
        <w:t xml:space="preserve">The question of </w:t>
      </w:r>
      <w:r>
        <w:t>how objects are</w:t>
      </w:r>
      <w:r w:rsidR="00ED60F4">
        <w:t xml:space="preserve"> propel</w:t>
      </w:r>
      <w:r>
        <w:t xml:space="preserve">led </w:t>
      </w:r>
      <w:r w:rsidR="00ED60F4">
        <w:t>forward is known to be difficult</w:t>
      </w:r>
      <w:r w:rsidR="00101E28">
        <w:t>, though is a well-researched technique available</w:t>
      </w:r>
      <w:r>
        <w:t xml:space="preserve"> for teaching this</w:t>
      </w:r>
      <w:r w:rsidR="00EE3E8E">
        <w:t>.</w:t>
      </w:r>
      <w:r w:rsidR="00EE3E8E" w:rsidRPr="00EE3E8E">
        <w:rPr>
          <w:vertAlign w:val="superscript"/>
        </w:rPr>
        <w:t>7</w:t>
      </w:r>
      <w:r>
        <w:t xml:space="preserve"> </w:t>
      </w:r>
      <w:r w:rsidR="00957730">
        <w:t xml:space="preserve">Even fewer students </w:t>
      </w:r>
      <w:r w:rsidR="00C320B9">
        <w:t>correctly identified all of the horizontal forces on the accelerating car and passenger.</w:t>
      </w:r>
    </w:p>
    <w:p w14:paraId="16A458E8" w14:textId="569053C2" w:rsidR="00957730" w:rsidRDefault="00C320B9" w:rsidP="004D787C">
      <w:pPr>
        <w:pStyle w:val="Paragraph"/>
      </w:pPr>
      <w:r>
        <w:t>Further research</w:t>
      </w:r>
      <w:r w:rsidR="00A225BF">
        <w:t xml:space="preserve"> </w:t>
      </w:r>
      <w:r>
        <w:t>is needed</w:t>
      </w:r>
      <w:r w:rsidR="00957730">
        <w:t xml:space="preserve">. Do </w:t>
      </w:r>
      <w:r w:rsidR="00A225BF">
        <w:t>students</w:t>
      </w:r>
      <w:r w:rsidR="00957730">
        <w:t xml:space="preserve"> draw these non-forces on their diagrams right away? Or do they come to </w:t>
      </w:r>
      <w:r w:rsidR="00D51A4C">
        <w:t>parts (b) and (d)</w:t>
      </w:r>
      <w:r w:rsidR="00957730">
        <w:t>, realize they have not included a real force in the direction of acceleration, and then add the forces of car, engine, motion, velocity, acceleration, and momentum?</w:t>
      </w:r>
      <w:r w:rsidR="00A225BF">
        <w:t xml:space="preserve">  Conducting i</w:t>
      </w:r>
      <w:r w:rsidR="00A225BF">
        <w:t xml:space="preserve">nterviews where students think aloud as they solve </w:t>
      </w:r>
      <w:r w:rsidR="00A225BF">
        <w:t>the Car and Passenger Problem would be useful. They</w:t>
      </w:r>
      <w:r w:rsidR="00A225BF">
        <w:t xml:space="preserve"> could help determine the order in</w:t>
      </w:r>
      <w:r w:rsidR="00A225BF">
        <w:t xml:space="preserve"> which students do this problem, and therefore illuminate their thought processes.</w:t>
      </w:r>
    </w:p>
    <w:p w14:paraId="1FB3F2E7" w14:textId="12AD5DFF" w:rsidR="0004596A" w:rsidRDefault="0004596A" w:rsidP="00490CA5">
      <w:pPr>
        <w:pStyle w:val="Heading1"/>
      </w:pPr>
      <w:r>
        <w:t>Acknowledgments</w:t>
      </w:r>
    </w:p>
    <w:p w14:paraId="557A444F" w14:textId="33C293EC" w:rsidR="00452062" w:rsidRDefault="00E543A6" w:rsidP="00452062">
      <w:pPr>
        <w:pStyle w:val="Paragraph"/>
      </w:pPr>
      <w:r>
        <w:t xml:space="preserve">Thanks to Patricia Heller for the Car and Passenger Problem, as well as </w:t>
      </w:r>
      <w:r w:rsidR="007F45A3">
        <w:t xml:space="preserve">for </w:t>
      </w:r>
      <w:r>
        <w:t xml:space="preserve">her </w:t>
      </w:r>
      <w:r w:rsidR="00EE6048">
        <w:t xml:space="preserve">continued </w:t>
      </w:r>
      <w:r>
        <w:t xml:space="preserve">support </w:t>
      </w:r>
      <w:r w:rsidR="00EE6048">
        <w:t>since</w:t>
      </w:r>
      <w:r>
        <w:t xml:space="preserve"> the start of my career. And thanks to Laurence </w:t>
      </w:r>
      <w:proofErr w:type="spellStart"/>
      <w:r>
        <w:t>Viennot</w:t>
      </w:r>
      <w:proofErr w:type="spellEnd"/>
      <w:r>
        <w:t xml:space="preserve"> for </w:t>
      </w:r>
      <w:r w:rsidR="007B350A">
        <w:t>an i</w:t>
      </w:r>
      <w:bookmarkStart w:id="0" w:name="_GoBack"/>
      <w:bookmarkEnd w:id="0"/>
      <w:r w:rsidR="007B350A">
        <w:t>nsightful discussion of the ideas in this paper.</w:t>
      </w:r>
    </w:p>
    <w:p w14:paraId="10DD3360" w14:textId="3FCEAC9C" w:rsidR="00204E22" w:rsidRDefault="0004596A" w:rsidP="001E40DB">
      <w:pPr>
        <w:pStyle w:val="Heading1"/>
      </w:pPr>
      <w:r>
        <w:t>References</w:t>
      </w:r>
    </w:p>
    <w:p w14:paraId="3E1335D0"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 xml:space="preserve">D.E. Trowbridge &amp; L.C. McDermott, </w:t>
      </w:r>
      <w:r w:rsidRPr="00EE3E8E">
        <w:rPr>
          <w:rFonts w:ascii="Times New Roman" w:hAnsi="Times New Roman" w:cs="Times New Roman"/>
          <w:i/>
          <w:sz w:val="18"/>
          <w:szCs w:val="18"/>
        </w:rPr>
        <w:t>American Journal of Physics</w:t>
      </w:r>
      <w:r w:rsidRPr="00EE3E8E">
        <w:rPr>
          <w:rFonts w:ascii="Times New Roman" w:hAnsi="Times New Roman" w:cs="Times New Roman"/>
          <w:sz w:val="18"/>
          <w:szCs w:val="18"/>
        </w:rPr>
        <w:t xml:space="preserve"> </w:t>
      </w:r>
      <w:r w:rsidRPr="00EE3E8E">
        <w:rPr>
          <w:rFonts w:ascii="Times New Roman" w:hAnsi="Times New Roman" w:cs="Times New Roman"/>
          <w:b/>
          <w:sz w:val="18"/>
          <w:szCs w:val="18"/>
        </w:rPr>
        <w:t>48</w:t>
      </w:r>
      <w:r w:rsidRPr="00EE3E8E">
        <w:rPr>
          <w:rFonts w:ascii="Times New Roman" w:hAnsi="Times New Roman" w:cs="Times New Roman"/>
          <w:sz w:val="18"/>
          <w:szCs w:val="18"/>
        </w:rPr>
        <w:t>(12), 1020-1028 (1980).</w:t>
      </w:r>
    </w:p>
    <w:p w14:paraId="02044222"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 xml:space="preserve">D.E. Trowbridge &amp; L.C. McDermott, </w:t>
      </w:r>
      <w:r w:rsidRPr="00EE3E8E">
        <w:rPr>
          <w:rFonts w:ascii="Times New Roman" w:hAnsi="Times New Roman" w:cs="Times New Roman"/>
          <w:i/>
          <w:sz w:val="18"/>
          <w:szCs w:val="18"/>
        </w:rPr>
        <w:t>American Journal of Physics</w:t>
      </w:r>
      <w:r w:rsidRPr="00EE3E8E">
        <w:rPr>
          <w:rFonts w:ascii="Times New Roman" w:hAnsi="Times New Roman" w:cs="Times New Roman"/>
          <w:sz w:val="18"/>
          <w:szCs w:val="18"/>
        </w:rPr>
        <w:t xml:space="preserve"> </w:t>
      </w:r>
      <w:r w:rsidRPr="00EE3E8E">
        <w:rPr>
          <w:rFonts w:ascii="Times New Roman" w:hAnsi="Times New Roman" w:cs="Times New Roman"/>
          <w:b/>
          <w:sz w:val="18"/>
          <w:szCs w:val="18"/>
        </w:rPr>
        <w:t>9</w:t>
      </w:r>
      <w:r w:rsidRPr="00EE3E8E">
        <w:rPr>
          <w:rFonts w:ascii="Times New Roman" w:hAnsi="Times New Roman" w:cs="Times New Roman"/>
          <w:sz w:val="18"/>
          <w:szCs w:val="18"/>
        </w:rPr>
        <w:t>(1), 242-253 (1981).</w:t>
      </w:r>
    </w:p>
    <w:p w14:paraId="7869D675"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 xml:space="preserve">D. </w:t>
      </w:r>
      <w:proofErr w:type="spellStart"/>
      <w:r w:rsidRPr="00EE3E8E">
        <w:rPr>
          <w:rFonts w:ascii="Times New Roman" w:hAnsi="Times New Roman" w:cs="Times New Roman"/>
          <w:sz w:val="18"/>
          <w:szCs w:val="18"/>
        </w:rPr>
        <w:t>Hestenes</w:t>
      </w:r>
      <w:proofErr w:type="spellEnd"/>
      <w:r w:rsidRPr="00EE3E8E">
        <w:rPr>
          <w:rFonts w:ascii="Times New Roman" w:hAnsi="Times New Roman" w:cs="Times New Roman"/>
          <w:sz w:val="18"/>
          <w:szCs w:val="18"/>
        </w:rPr>
        <w:t xml:space="preserve">, M. Wells, &amp; G. </w:t>
      </w:r>
      <w:proofErr w:type="spellStart"/>
      <w:r w:rsidRPr="00EE3E8E">
        <w:rPr>
          <w:rFonts w:ascii="Times New Roman" w:hAnsi="Times New Roman" w:cs="Times New Roman"/>
          <w:sz w:val="18"/>
          <w:szCs w:val="18"/>
        </w:rPr>
        <w:t>Swackhamer</w:t>
      </w:r>
      <w:proofErr w:type="spellEnd"/>
      <w:r w:rsidRPr="00EE3E8E">
        <w:rPr>
          <w:rFonts w:ascii="Times New Roman" w:hAnsi="Times New Roman" w:cs="Times New Roman"/>
          <w:sz w:val="18"/>
          <w:szCs w:val="18"/>
        </w:rPr>
        <w:t xml:space="preserve">, </w:t>
      </w:r>
      <w:r w:rsidRPr="00EE3E8E">
        <w:rPr>
          <w:rFonts w:ascii="Times New Roman" w:hAnsi="Times New Roman" w:cs="Times New Roman"/>
          <w:i/>
          <w:sz w:val="18"/>
          <w:szCs w:val="18"/>
        </w:rPr>
        <w:t>The Physics Teacher</w:t>
      </w:r>
      <w:r w:rsidRPr="00EE3E8E">
        <w:rPr>
          <w:rFonts w:ascii="Times New Roman" w:hAnsi="Times New Roman" w:cs="Times New Roman"/>
          <w:sz w:val="18"/>
          <w:szCs w:val="18"/>
        </w:rPr>
        <w:t xml:space="preserve"> </w:t>
      </w:r>
      <w:r w:rsidRPr="00EE3E8E">
        <w:rPr>
          <w:rFonts w:ascii="Times New Roman" w:hAnsi="Times New Roman" w:cs="Times New Roman"/>
          <w:b/>
          <w:sz w:val="18"/>
          <w:szCs w:val="18"/>
        </w:rPr>
        <w:t>30</w:t>
      </w:r>
      <w:r w:rsidRPr="00EE3E8E">
        <w:rPr>
          <w:rFonts w:ascii="Times New Roman" w:hAnsi="Times New Roman" w:cs="Times New Roman"/>
          <w:sz w:val="18"/>
          <w:szCs w:val="18"/>
        </w:rPr>
        <w:t>, 141-158 (1992).</w:t>
      </w:r>
    </w:p>
    <w:p w14:paraId="0F554AFC"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 xml:space="preserve">I.A. </w:t>
      </w:r>
      <w:proofErr w:type="spellStart"/>
      <w:r w:rsidRPr="00EE3E8E">
        <w:rPr>
          <w:rFonts w:ascii="Times New Roman" w:hAnsi="Times New Roman" w:cs="Times New Roman"/>
          <w:sz w:val="18"/>
          <w:szCs w:val="18"/>
        </w:rPr>
        <w:t>Halloun</w:t>
      </w:r>
      <w:proofErr w:type="spellEnd"/>
      <w:r w:rsidRPr="00EE3E8E">
        <w:rPr>
          <w:rFonts w:ascii="Times New Roman" w:hAnsi="Times New Roman" w:cs="Times New Roman"/>
          <w:sz w:val="18"/>
          <w:szCs w:val="18"/>
        </w:rPr>
        <w:t xml:space="preserve"> &amp; D. </w:t>
      </w:r>
      <w:proofErr w:type="spellStart"/>
      <w:r w:rsidRPr="00EE3E8E">
        <w:rPr>
          <w:rFonts w:ascii="Times New Roman" w:hAnsi="Times New Roman" w:cs="Times New Roman"/>
          <w:sz w:val="18"/>
          <w:szCs w:val="18"/>
        </w:rPr>
        <w:t>Hestenes</w:t>
      </w:r>
      <w:proofErr w:type="spellEnd"/>
      <w:r w:rsidRPr="00EE3E8E">
        <w:rPr>
          <w:rFonts w:ascii="Times New Roman" w:hAnsi="Times New Roman" w:cs="Times New Roman"/>
          <w:sz w:val="18"/>
          <w:szCs w:val="18"/>
        </w:rPr>
        <w:t xml:space="preserve">, </w:t>
      </w:r>
      <w:r w:rsidRPr="00EE3E8E">
        <w:rPr>
          <w:rFonts w:ascii="Times New Roman" w:hAnsi="Times New Roman" w:cs="Times New Roman"/>
          <w:i/>
          <w:sz w:val="18"/>
          <w:szCs w:val="18"/>
        </w:rPr>
        <w:t>American Journal of Physics</w:t>
      </w:r>
      <w:r w:rsidRPr="00EE3E8E">
        <w:rPr>
          <w:rFonts w:ascii="Times New Roman" w:hAnsi="Times New Roman" w:cs="Times New Roman"/>
          <w:sz w:val="18"/>
          <w:szCs w:val="18"/>
        </w:rPr>
        <w:t>, 53(11), 1056-1065 (1985).</w:t>
      </w:r>
    </w:p>
    <w:p w14:paraId="562A4F22"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J. Blue, “Sex Differences in Learning and Evaluations in an Introductory University Physics Course”, Ph.D. Thesis, University of Minnesota, 1997.</w:t>
      </w:r>
    </w:p>
    <w:p w14:paraId="302A9DED" w14:textId="77777777" w:rsidR="00EE3E8E" w:rsidRPr="00EE3E8E" w:rsidRDefault="00EE3E8E" w:rsidP="00EE3E8E">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lastRenderedPageBreak/>
        <w:t xml:space="preserve">D. </w:t>
      </w:r>
      <w:proofErr w:type="spellStart"/>
      <w:r w:rsidRPr="00EE3E8E">
        <w:rPr>
          <w:rFonts w:ascii="Times New Roman" w:hAnsi="Times New Roman" w:cs="Times New Roman"/>
          <w:sz w:val="18"/>
          <w:szCs w:val="18"/>
        </w:rPr>
        <w:t>Hestenes</w:t>
      </w:r>
      <w:proofErr w:type="spellEnd"/>
      <w:r w:rsidRPr="00EE3E8E">
        <w:rPr>
          <w:rFonts w:ascii="Times New Roman" w:hAnsi="Times New Roman" w:cs="Times New Roman"/>
          <w:sz w:val="18"/>
          <w:szCs w:val="18"/>
        </w:rPr>
        <w:t xml:space="preserve"> &amp; J. Jackson, “Taxonomy of Naïve Conceptions Probed by the FCI”, downloaded from http://modeling.asu.edu/R&amp;E/Research.html</w:t>
      </w:r>
    </w:p>
    <w:p w14:paraId="3192E029" w14:textId="44CA4B8B" w:rsidR="00957730" w:rsidRPr="00957730" w:rsidRDefault="00EE3E8E" w:rsidP="00957730">
      <w:pPr>
        <w:pStyle w:val="ListParagraph"/>
        <w:numPr>
          <w:ilvl w:val="0"/>
          <w:numId w:val="4"/>
        </w:numPr>
        <w:ind w:left="270" w:hanging="270"/>
        <w:rPr>
          <w:rFonts w:ascii="Times New Roman" w:hAnsi="Times New Roman" w:cs="Times New Roman"/>
          <w:sz w:val="18"/>
          <w:szCs w:val="18"/>
        </w:rPr>
      </w:pPr>
      <w:r w:rsidRPr="00EE3E8E">
        <w:rPr>
          <w:rFonts w:ascii="Times New Roman" w:hAnsi="Times New Roman" w:cs="Times New Roman"/>
          <w:sz w:val="18"/>
          <w:szCs w:val="18"/>
        </w:rPr>
        <w:t xml:space="preserve">L. </w:t>
      </w:r>
      <w:proofErr w:type="spellStart"/>
      <w:r w:rsidRPr="00EE3E8E">
        <w:rPr>
          <w:rFonts w:ascii="Times New Roman" w:hAnsi="Times New Roman" w:cs="Times New Roman"/>
          <w:sz w:val="18"/>
          <w:szCs w:val="18"/>
        </w:rPr>
        <w:t>Viennot</w:t>
      </w:r>
      <w:proofErr w:type="spellEnd"/>
      <w:r w:rsidRPr="00EE3E8E">
        <w:rPr>
          <w:rFonts w:ascii="Times New Roman" w:hAnsi="Times New Roman" w:cs="Times New Roman"/>
          <w:sz w:val="18"/>
          <w:szCs w:val="18"/>
        </w:rPr>
        <w:t xml:space="preserve">, </w:t>
      </w:r>
      <w:r w:rsidRPr="00EE3E8E">
        <w:rPr>
          <w:rFonts w:ascii="Times New Roman" w:hAnsi="Times New Roman" w:cs="Times New Roman"/>
          <w:i/>
          <w:sz w:val="18"/>
          <w:szCs w:val="18"/>
        </w:rPr>
        <w:t>Teaching Physics</w:t>
      </w:r>
      <w:r w:rsidRPr="00EE3E8E">
        <w:rPr>
          <w:rFonts w:ascii="Times New Roman" w:hAnsi="Times New Roman" w:cs="Times New Roman"/>
          <w:sz w:val="18"/>
          <w:szCs w:val="18"/>
        </w:rPr>
        <w:t xml:space="preserve"> (Kluwer, Boston, 2003), pp. 41-65.</w:t>
      </w:r>
    </w:p>
    <w:sectPr w:rsidR="00957730" w:rsidRPr="00957730" w:rsidSect="00CD6655">
      <w:type w:val="continuous"/>
      <w:pgSz w:w="12240" w:h="15840"/>
      <w:pgMar w:top="1440" w:right="1440" w:bottom="1440" w:left="1440" w:header="720" w:footer="720" w:gutter="0"/>
      <w:cols w:num="2" w:space="46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B595" w14:textId="77777777" w:rsidR="00C320B9" w:rsidRDefault="00C320B9" w:rsidP="00490CA5">
      <w:r>
        <w:separator/>
      </w:r>
    </w:p>
  </w:endnote>
  <w:endnote w:type="continuationSeparator" w:id="0">
    <w:p w14:paraId="7344FBB4" w14:textId="77777777" w:rsidR="00C320B9" w:rsidRDefault="00C320B9" w:rsidP="0049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1CFB" w14:textId="77777777" w:rsidR="00C320B9" w:rsidRDefault="00C320B9" w:rsidP="00490CA5">
      <w:r>
        <w:separator/>
      </w:r>
    </w:p>
  </w:footnote>
  <w:footnote w:type="continuationSeparator" w:id="0">
    <w:p w14:paraId="1EC8BB33" w14:textId="77777777" w:rsidR="00C320B9" w:rsidRDefault="00C320B9" w:rsidP="00490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4AD"/>
    <w:multiLevelType w:val="singleLevel"/>
    <w:tmpl w:val="D360B0D2"/>
    <w:name w:val="Equations"/>
    <w:lvl w:ilvl="0">
      <w:start w:val="1"/>
      <w:numFmt w:val="decimal"/>
      <w:lvlText w:val="(%1)"/>
      <w:lvlJc w:val="left"/>
      <w:pPr>
        <w:tabs>
          <w:tab w:val="num" w:pos="3240"/>
        </w:tabs>
        <w:ind w:left="3240" w:hanging="360"/>
      </w:pPr>
    </w:lvl>
  </w:abstractNum>
  <w:abstractNum w:abstractNumId="1">
    <w:nsid w:val="394836FB"/>
    <w:multiLevelType w:val="hybridMultilevel"/>
    <w:tmpl w:val="162293BE"/>
    <w:lvl w:ilvl="0" w:tplc="83409084">
      <w:start w:val="1"/>
      <w:numFmt w:val="lowerLetter"/>
      <w:lvlText w:val="(%1)"/>
      <w:lvlJc w:val="left"/>
      <w:pPr>
        <w:tabs>
          <w:tab w:val="num" w:pos="720"/>
        </w:tabs>
        <w:ind w:left="720" w:hanging="360"/>
      </w:pPr>
    </w:lvl>
    <w:lvl w:ilvl="1" w:tplc="A78E95D8" w:tentative="1">
      <w:start w:val="1"/>
      <w:numFmt w:val="lowerLetter"/>
      <w:lvlText w:val="(%2)"/>
      <w:lvlJc w:val="left"/>
      <w:pPr>
        <w:tabs>
          <w:tab w:val="num" w:pos="1440"/>
        </w:tabs>
        <w:ind w:left="1440" w:hanging="360"/>
      </w:pPr>
    </w:lvl>
    <w:lvl w:ilvl="2" w:tplc="0E2C150A" w:tentative="1">
      <w:start w:val="1"/>
      <w:numFmt w:val="lowerLetter"/>
      <w:lvlText w:val="(%3)"/>
      <w:lvlJc w:val="left"/>
      <w:pPr>
        <w:tabs>
          <w:tab w:val="num" w:pos="2160"/>
        </w:tabs>
        <w:ind w:left="2160" w:hanging="360"/>
      </w:pPr>
    </w:lvl>
    <w:lvl w:ilvl="3" w:tplc="902C4CD0" w:tentative="1">
      <w:start w:val="1"/>
      <w:numFmt w:val="lowerLetter"/>
      <w:lvlText w:val="(%4)"/>
      <w:lvlJc w:val="left"/>
      <w:pPr>
        <w:tabs>
          <w:tab w:val="num" w:pos="2880"/>
        </w:tabs>
        <w:ind w:left="2880" w:hanging="360"/>
      </w:pPr>
    </w:lvl>
    <w:lvl w:ilvl="4" w:tplc="27682682" w:tentative="1">
      <w:start w:val="1"/>
      <w:numFmt w:val="lowerLetter"/>
      <w:lvlText w:val="(%5)"/>
      <w:lvlJc w:val="left"/>
      <w:pPr>
        <w:tabs>
          <w:tab w:val="num" w:pos="3600"/>
        </w:tabs>
        <w:ind w:left="3600" w:hanging="360"/>
      </w:pPr>
    </w:lvl>
    <w:lvl w:ilvl="5" w:tplc="BC941E88" w:tentative="1">
      <w:start w:val="1"/>
      <w:numFmt w:val="lowerLetter"/>
      <w:lvlText w:val="(%6)"/>
      <w:lvlJc w:val="left"/>
      <w:pPr>
        <w:tabs>
          <w:tab w:val="num" w:pos="4320"/>
        </w:tabs>
        <w:ind w:left="4320" w:hanging="360"/>
      </w:pPr>
    </w:lvl>
    <w:lvl w:ilvl="6" w:tplc="961063B2" w:tentative="1">
      <w:start w:val="1"/>
      <w:numFmt w:val="lowerLetter"/>
      <w:lvlText w:val="(%7)"/>
      <w:lvlJc w:val="left"/>
      <w:pPr>
        <w:tabs>
          <w:tab w:val="num" w:pos="5040"/>
        </w:tabs>
        <w:ind w:left="5040" w:hanging="360"/>
      </w:pPr>
    </w:lvl>
    <w:lvl w:ilvl="7" w:tplc="1ECCB894" w:tentative="1">
      <w:start w:val="1"/>
      <w:numFmt w:val="lowerLetter"/>
      <w:lvlText w:val="(%8)"/>
      <w:lvlJc w:val="left"/>
      <w:pPr>
        <w:tabs>
          <w:tab w:val="num" w:pos="5760"/>
        </w:tabs>
        <w:ind w:left="5760" w:hanging="360"/>
      </w:pPr>
    </w:lvl>
    <w:lvl w:ilvl="8" w:tplc="876EEE52" w:tentative="1">
      <w:start w:val="1"/>
      <w:numFmt w:val="lowerLetter"/>
      <w:lvlText w:val="(%9)"/>
      <w:lvlJc w:val="left"/>
      <w:pPr>
        <w:tabs>
          <w:tab w:val="num" w:pos="6480"/>
        </w:tabs>
        <w:ind w:left="6480" w:hanging="360"/>
      </w:pPr>
    </w:lvl>
  </w:abstractNum>
  <w:abstractNum w:abstractNumId="2">
    <w:nsid w:val="55C95034"/>
    <w:multiLevelType w:val="hybridMultilevel"/>
    <w:tmpl w:val="22A6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91"/>
    <w:rsid w:val="000161FA"/>
    <w:rsid w:val="0004136C"/>
    <w:rsid w:val="00043901"/>
    <w:rsid w:val="00043A1F"/>
    <w:rsid w:val="0004596A"/>
    <w:rsid w:val="00063DCF"/>
    <w:rsid w:val="00067E4E"/>
    <w:rsid w:val="000828DC"/>
    <w:rsid w:val="000B71B6"/>
    <w:rsid w:val="000D0EEF"/>
    <w:rsid w:val="000F11DB"/>
    <w:rsid w:val="00100C91"/>
    <w:rsid w:val="00101E28"/>
    <w:rsid w:val="0016486A"/>
    <w:rsid w:val="00171FDA"/>
    <w:rsid w:val="00174605"/>
    <w:rsid w:val="001832CD"/>
    <w:rsid w:val="001950F9"/>
    <w:rsid w:val="001A470E"/>
    <w:rsid w:val="001A58FD"/>
    <w:rsid w:val="001B2954"/>
    <w:rsid w:val="001C043C"/>
    <w:rsid w:val="001E40DB"/>
    <w:rsid w:val="001F2EF9"/>
    <w:rsid w:val="00204E22"/>
    <w:rsid w:val="00212B24"/>
    <w:rsid w:val="00232D18"/>
    <w:rsid w:val="00242C76"/>
    <w:rsid w:val="0025110D"/>
    <w:rsid w:val="00261E5B"/>
    <w:rsid w:val="002625A4"/>
    <w:rsid w:val="0028457E"/>
    <w:rsid w:val="00284EB3"/>
    <w:rsid w:val="002943B3"/>
    <w:rsid w:val="002A4BC0"/>
    <w:rsid w:val="002C1456"/>
    <w:rsid w:val="002D5DF3"/>
    <w:rsid w:val="002D79A4"/>
    <w:rsid w:val="002E1E39"/>
    <w:rsid w:val="002E3FB7"/>
    <w:rsid w:val="002F4CC2"/>
    <w:rsid w:val="002F6A4D"/>
    <w:rsid w:val="0032414F"/>
    <w:rsid w:val="00327AD3"/>
    <w:rsid w:val="003533AE"/>
    <w:rsid w:val="00361AEB"/>
    <w:rsid w:val="00372495"/>
    <w:rsid w:val="00380701"/>
    <w:rsid w:val="00397D50"/>
    <w:rsid w:val="003B3E91"/>
    <w:rsid w:val="003C3241"/>
    <w:rsid w:val="003E24E2"/>
    <w:rsid w:val="00425357"/>
    <w:rsid w:val="004276F5"/>
    <w:rsid w:val="00445DF2"/>
    <w:rsid w:val="00452062"/>
    <w:rsid w:val="004766D0"/>
    <w:rsid w:val="0048356C"/>
    <w:rsid w:val="00490CA5"/>
    <w:rsid w:val="004A707C"/>
    <w:rsid w:val="004B39BA"/>
    <w:rsid w:val="004B525A"/>
    <w:rsid w:val="004C3634"/>
    <w:rsid w:val="004D4D7D"/>
    <w:rsid w:val="004D787C"/>
    <w:rsid w:val="004E6256"/>
    <w:rsid w:val="00522A9D"/>
    <w:rsid w:val="0054193A"/>
    <w:rsid w:val="0054589E"/>
    <w:rsid w:val="00545C99"/>
    <w:rsid w:val="00576D29"/>
    <w:rsid w:val="005B778F"/>
    <w:rsid w:val="005C3C2B"/>
    <w:rsid w:val="005C7C0C"/>
    <w:rsid w:val="005D1FA7"/>
    <w:rsid w:val="005E3F79"/>
    <w:rsid w:val="005F3354"/>
    <w:rsid w:val="005F3C1C"/>
    <w:rsid w:val="006072A6"/>
    <w:rsid w:val="00624436"/>
    <w:rsid w:val="00641341"/>
    <w:rsid w:val="00645C08"/>
    <w:rsid w:val="00662CE2"/>
    <w:rsid w:val="0067745F"/>
    <w:rsid w:val="006A7EB6"/>
    <w:rsid w:val="007025CE"/>
    <w:rsid w:val="00707149"/>
    <w:rsid w:val="00716D18"/>
    <w:rsid w:val="00725894"/>
    <w:rsid w:val="00735D86"/>
    <w:rsid w:val="007502C8"/>
    <w:rsid w:val="00771FAE"/>
    <w:rsid w:val="00776A97"/>
    <w:rsid w:val="00780091"/>
    <w:rsid w:val="00785F0E"/>
    <w:rsid w:val="007A2EFD"/>
    <w:rsid w:val="007A415B"/>
    <w:rsid w:val="007A56E7"/>
    <w:rsid w:val="007B350A"/>
    <w:rsid w:val="007F45A3"/>
    <w:rsid w:val="007F733D"/>
    <w:rsid w:val="00813D45"/>
    <w:rsid w:val="00835BEF"/>
    <w:rsid w:val="0084414F"/>
    <w:rsid w:val="008544A0"/>
    <w:rsid w:val="00875176"/>
    <w:rsid w:val="0088582B"/>
    <w:rsid w:val="00894A2A"/>
    <w:rsid w:val="008B22E2"/>
    <w:rsid w:val="008B7D3E"/>
    <w:rsid w:val="008C4EBC"/>
    <w:rsid w:val="008D236D"/>
    <w:rsid w:val="008D47D7"/>
    <w:rsid w:val="00901A55"/>
    <w:rsid w:val="00903125"/>
    <w:rsid w:val="00903F59"/>
    <w:rsid w:val="00904AD4"/>
    <w:rsid w:val="00913A2A"/>
    <w:rsid w:val="00914EB8"/>
    <w:rsid w:val="009157BD"/>
    <w:rsid w:val="00937198"/>
    <w:rsid w:val="0093744D"/>
    <w:rsid w:val="009454DB"/>
    <w:rsid w:val="009524EC"/>
    <w:rsid w:val="0095713D"/>
    <w:rsid w:val="00957730"/>
    <w:rsid w:val="00961A8D"/>
    <w:rsid w:val="009720FC"/>
    <w:rsid w:val="0098659C"/>
    <w:rsid w:val="00996275"/>
    <w:rsid w:val="009D2641"/>
    <w:rsid w:val="009E2C05"/>
    <w:rsid w:val="009E2C34"/>
    <w:rsid w:val="00A04217"/>
    <w:rsid w:val="00A06DBC"/>
    <w:rsid w:val="00A07CDD"/>
    <w:rsid w:val="00A225BF"/>
    <w:rsid w:val="00A264CF"/>
    <w:rsid w:val="00A34CBD"/>
    <w:rsid w:val="00A4152E"/>
    <w:rsid w:val="00A64911"/>
    <w:rsid w:val="00A73FD3"/>
    <w:rsid w:val="00A82321"/>
    <w:rsid w:val="00A919DC"/>
    <w:rsid w:val="00AD475A"/>
    <w:rsid w:val="00B15B18"/>
    <w:rsid w:val="00B249DD"/>
    <w:rsid w:val="00B32392"/>
    <w:rsid w:val="00B401FB"/>
    <w:rsid w:val="00B41C63"/>
    <w:rsid w:val="00B43C80"/>
    <w:rsid w:val="00B44741"/>
    <w:rsid w:val="00B64CE1"/>
    <w:rsid w:val="00BB052B"/>
    <w:rsid w:val="00BC3513"/>
    <w:rsid w:val="00BE44C0"/>
    <w:rsid w:val="00BF0F5B"/>
    <w:rsid w:val="00C06DD5"/>
    <w:rsid w:val="00C07534"/>
    <w:rsid w:val="00C3129B"/>
    <w:rsid w:val="00C320B9"/>
    <w:rsid w:val="00C36611"/>
    <w:rsid w:val="00C64330"/>
    <w:rsid w:val="00C82788"/>
    <w:rsid w:val="00C875E1"/>
    <w:rsid w:val="00C92293"/>
    <w:rsid w:val="00C9598A"/>
    <w:rsid w:val="00CB082D"/>
    <w:rsid w:val="00CB3F4F"/>
    <w:rsid w:val="00CB6AA7"/>
    <w:rsid w:val="00CC6AEE"/>
    <w:rsid w:val="00CD5BCF"/>
    <w:rsid w:val="00CD6655"/>
    <w:rsid w:val="00CE25FA"/>
    <w:rsid w:val="00CE2A51"/>
    <w:rsid w:val="00CF565E"/>
    <w:rsid w:val="00D04954"/>
    <w:rsid w:val="00D103F3"/>
    <w:rsid w:val="00D22512"/>
    <w:rsid w:val="00D262F2"/>
    <w:rsid w:val="00D311CE"/>
    <w:rsid w:val="00D335B9"/>
    <w:rsid w:val="00D33D4D"/>
    <w:rsid w:val="00D36B3B"/>
    <w:rsid w:val="00D427F2"/>
    <w:rsid w:val="00D51A4C"/>
    <w:rsid w:val="00D52B3B"/>
    <w:rsid w:val="00D662F7"/>
    <w:rsid w:val="00D73EEE"/>
    <w:rsid w:val="00D84A5B"/>
    <w:rsid w:val="00D95EBF"/>
    <w:rsid w:val="00DD4D50"/>
    <w:rsid w:val="00DF062D"/>
    <w:rsid w:val="00DF7C64"/>
    <w:rsid w:val="00E1455C"/>
    <w:rsid w:val="00E543A6"/>
    <w:rsid w:val="00E55067"/>
    <w:rsid w:val="00E62223"/>
    <w:rsid w:val="00E83A08"/>
    <w:rsid w:val="00E85D1D"/>
    <w:rsid w:val="00EA11C0"/>
    <w:rsid w:val="00EC21C6"/>
    <w:rsid w:val="00ED3400"/>
    <w:rsid w:val="00ED60F4"/>
    <w:rsid w:val="00EE3E8E"/>
    <w:rsid w:val="00EE6048"/>
    <w:rsid w:val="00EF6FE3"/>
    <w:rsid w:val="00F00E3E"/>
    <w:rsid w:val="00F17D60"/>
    <w:rsid w:val="00F238AF"/>
    <w:rsid w:val="00F5467C"/>
    <w:rsid w:val="00F56E77"/>
    <w:rsid w:val="00F57CE3"/>
    <w:rsid w:val="00F71C78"/>
    <w:rsid w:val="00F86527"/>
    <w:rsid w:val="00F92AF7"/>
    <w:rsid w:val="00FA6694"/>
    <w:rsid w:val="00FA738B"/>
    <w:rsid w:val="00FA774D"/>
    <w:rsid w:val="00FB42B5"/>
    <w:rsid w:val="00FD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D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A5"/>
    <w:pPr>
      <w:ind w:firstLine="274"/>
      <w:jc w:val="both"/>
    </w:pPr>
  </w:style>
  <w:style w:type="paragraph" w:styleId="Heading1">
    <w:name w:val="heading 1"/>
    <w:basedOn w:val="Normal"/>
    <w:next w:val="Normal"/>
    <w:qFormat/>
    <w:rsid w:val="00425357"/>
    <w:pPr>
      <w:keepNext/>
      <w:spacing w:before="240" w:after="240"/>
      <w:jc w:val="center"/>
      <w:outlineLvl w:val="0"/>
    </w:pPr>
    <w:rPr>
      <w:b/>
      <w:caps/>
      <w:sz w:val="24"/>
      <w:szCs w:val="24"/>
    </w:rPr>
  </w:style>
  <w:style w:type="paragraph" w:styleId="Heading2">
    <w:name w:val="heading 2"/>
    <w:basedOn w:val="Normal"/>
    <w:next w:val="Normal"/>
    <w:qFormat/>
    <w:rsid w:val="00CE25FA"/>
    <w:pPr>
      <w:keepNext/>
      <w:spacing w:before="240" w:after="240"/>
      <w:jc w:val="center"/>
      <w:outlineLvl w:val="1"/>
    </w:pPr>
    <w:rPr>
      <w:b/>
      <w:sz w:val="24"/>
      <w:szCs w:val="24"/>
    </w:rPr>
  </w:style>
  <w:style w:type="paragraph" w:styleId="Heading3">
    <w:name w:val="heading 3"/>
    <w:basedOn w:val="Normal"/>
    <w:next w:val="Normal"/>
    <w:qFormat/>
    <w:rsid w:val="00CE25FA"/>
    <w:pPr>
      <w:keepNext/>
      <w:spacing w:before="240" w:after="24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CE1"/>
    <w:rPr>
      <w:sz w:val="16"/>
    </w:rPr>
  </w:style>
  <w:style w:type="paragraph" w:customStyle="1" w:styleId="PaperTitle">
    <w:name w:val="Paper Title"/>
    <w:basedOn w:val="Normal"/>
    <w:rsid w:val="00B64CE1"/>
    <w:pPr>
      <w:spacing w:before="960"/>
      <w:jc w:val="center"/>
    </w:pPr>
    <w:rPr>
      <w:b/>
      <w:sz w:val="36"/>
    </w:rPr>
  </w:style>
  <w:style w:type="paragraph" w:customStyle="1" w:styleId="PaperAuthor">
    <w:name w:val="Paper Author"/>
    <w:basedOn w:val="Normal"/>
    <w:rsid w:val="00B64CE1"/>
    <w:pPr>
      <w:spacing w:before="360" w:after="360"/>
      <w:jc w:val="center"/>
    </w:pPr>
    <w:rPr>
      <w:sz w:val="28"/>
    </w:rPr>
  </w:style>
  <w:style w:type="paragraph" w:customStyle="1" w:styleId="AuthorAffiliation">
    <w:name w:val="Author Affiliation"/>
    <w:basedOn w:val="Normal"/>
    <w:rsid w:val="00B64CE1"/>
    <w:pPr>
      <w:jc w:val="center"/>
    </w:pPr>
    <w:rPr>
      <w:i/>
    </w:rPr>
  </w:style>
  <w:style w:type="paragraph" w:customStyle="1" w:styleId="Abstract">
    <w:name w:val="Abstract"/>
    <w:basedOn w:val="Normal"/>
    <w:rsid w:val="00B64CE1"/>
    <w:pPr>
      <w:spacing w:before="360"/>
      <w:ind w:left="288" w:right="288"/>
    </w:pPr>
    <w:rPr>
      <w:sz w:val="18"/>
    </w:rPr>
  </w:style>
  <w:style w:type="paragraph" w:customStyle="1" w:styleId="Paragraph">
    <w:name w:val="Paragraph"/>
    <w:basedOn w:val="Normal"/>
    <w:rsid w:val="00CE25FA"/>
  </w:style>
  <w:style w:type="character" w:styleId="FootnoteReference">
    <w:name w:val="footnote reference"/>
    <w:semiHidden/>
    <w:rsid w:val="00B64CE1"/>
    <w:rPr>
      <w:vertAlign w:val="superscript"/>
    </w:rPr>
  </w:style>
  <w:style w:type="paragraph" w:styleId="EndnoteText">
    <w:name w:val="endnote text"/>
    <w:basedOn w:val="Normal"/>
    <w:semiHidden/>
    <w:rsid w:val="00B64CE1"/>
  </w:style>
  <w:style w:type="paragraph" w:customStyle="1" w:styleId="FigureCaption">
    <w:name w:val="FigureCaption"/>
    <w:basedOn w:val="Paragraph"/>
    <w:next w:val="Paragraph"/>
    <w:rsid w:val="00B64CE1"/>
    <w:pPr>
      <w:ind w:firstLine="0"/>
    </w:pPr>
    <w:rPr>
      <w:sz w:val="18"/>
    </w:rPr>
  </w:style>
  <w:style w:type="paragraph" w:customStyle="1" w:styleId="INTRODUCTION">
    <w:name w:val="INTRODUCTION"/>
    <w:basedOn w:val="Heading1"/>
    <w:rsid w:val="00B64CE1"/>
    <w:pPr>
      <w:spacing w:before="0"/>
    </w:pPr>
  </w:style>
  <w:style w:type="character" w:styleId="EndnoteReference">
    <w:name w:val="endnote reference"/>
    <w:semiHidden/>
    <w:rsid w:val="00B64CE1"/>
    <w:rPr>
      <w:vertAlign w:val="superscript"/>
    </w:rPr>
  </w:style>
  <w:style w:type="paragraph" w:customStyle="1" w:styleId="Reference">
    <w:name w:val="Reference"/>
    <w:basedOn w:val="Paragraph"/>
    <w:rsid w:val="00B64CE1"/>
    <w:pPr>
      <w:ind w:left="274" w:hanging="274"/>
    </w:pPr>
    <w:rPr>
      <w:sz w:val="18"/>
    </w:rPr>
  </w:style>
  <w:style w:type="paragraph" w:customStyle="1" w:styleId="Figure">
    <w:name w:val="Figure"/>
    <w:basedOn w:val="Normal"/>
    <w:rsid w:val="00B64CE1"/>
    <w:pPr>
      <w:keepNext/>
      <w:spacing w:after="200"/>
      <w:jc w:val="center"/>
    </w:pPr>
  </w:style>
  <w:style w:type="paragraph" w:customStyle="1" w:styleId="Equation">
    <w:name w:val="Equation"/>
    <w:basedOn w:val="Paragraph"/>
    <w:rsid w:val="00B64CE1"/>
    <w:pPr>
      <w:tabs>
        <w:tab w:val="center" w:pos="4320"/>
      </w:tabs>
      <w:ind w:firstLine="0"/>
    </w:pPr>
  </w:style>
  <w:style w:type="paragraph" w:customStyle="1" w:styleId="PACS">
    <w:name w:val="PACS"/>
    <w:basedOn w:val="Normal"/>
    <w:rsid w:val="00B64CE1"/>
    <w:pPr>
      <w:spacing w:before="120"/>
      <w:ind w:left="288" w:right="288"/>
    </w:pPr>
    <w:rPr>
      <w:b/>
    </w:rPr>
  </w:style>
  <w:style w:type="paragraph" w:customStyle="1" w:styleId="Keywords">
    <w:name w:val="Keywords"/>
    <w:basedOn w:val="Normal"/>
    <w:rsid w:val="00B64CE1"/>
    <w:pPr>
      <w:spacing w:after="120"/>
      <w:ind w:left="288" w:right="288"/>
    </w:pPr>
    <w:rPr>
      <w:b/>
    </w:rPr>
  </w:style>
  <w:style w:type="character" w:styleId="Hyperlink">
    <w:name w:val="Hyperlink"/>
    <w:rsid w:val="00B64CE1"/>
    <w:rPr>
      <w:color w:val="0000FF"/>
      <w:u w:val="single"/>
    </w:rPr>
  </w:style>
  <w:style w:type="paragraph" w:styleId="BalloonText">
    <w:name w:val="Balloon Text"/>
    <w:basedOn w:val="Normal"/>
    <w:semiHidden/>
    <w:rsid w:val="00B64CE1"/>
    <w:rPr>
      <w:rFonts w:ascii="Tahoma" w:hAnsi="Tahoma" w:cs="Tahoma"/>
      <w:sz w:val="16"/>
      <w:szCs w:val="16"/>
    </w:rPr>
  </w:style>
  <w:style w:type="paragraph" w:styleId="Header">
    <w:name w:val="header"/>
    <w:basedOn w:val="Normal"/>
    <w:link w:val="HeaderChar"/>
    <w:uiPriority w:val="99"/>
    <w:semiHidden/>
    <w:unhideWhenUsed/>
    <w:rsid w:val="00E85D1D"/>
    <w:pPr>
      <w:tabs>
        <w:tab w:val="center" w:pos="4680"/>
        <w:tab w:val="right" w:pos="9360"/>
      </w:tabs>
    </w:pPr>
  </w:style>
  <w:style w:type="character" w:customStyle="1" w:styleId="HeaderChar">
    <w:name w:val="Header Char"/>
    <w:basedOn w:val="DefaultParagraphFont"/>
    <w:link w:val="Header"/>
    <w:uiPriority w:val="99"/>
    <w:semiHidden/>
    <w:rsid w:val="00E85D1D"/>
    <w:rPr>
      <w:sz w:val="24"/>
    </w:rPr>
  </w:style>
  <w:style w:type="paragraph" w:styleId="Footer">
    <w:name w:val="footer"/>
    <w:basedOn w:val="Normal"/>
    <w:link w:val="FooterChar"/>
    <w:uiPriority w:val="99"/>
    <w:semiHidden/>
    <w:unhideWhenUsed/>
    <w:rsid w:val="00E85D1D"/>
    <w:pPr>
      <w:tabs>
        <w:tab w:val="center" w:pos="4680"/>
        <w:tab w:val="right" w:pos="9360"/>
      </w:tabs>
    </w:pPr>
  </w:style>
  <w:style w:type="character" w:customStyle="1" w:styleId="FooterChar">
    <w:name w:val="Footer Char"/>
    <w:basedOn w:val="DefaultParagraphFont"/>
    <w:link w:val="Footer"/>
    <w:uiPriority w:val="99"/>
    <w:semiHidden/>
    <w:rsid w:val="00E85D1D"/>
    <w:rPr>
      <w:sz w:val="24"/>
    </w:rPr>
  </w:style>
  <w:style w:type="character" w:styleId="FollowedHyperlink">
    <w:name w:val="FollowedHyperlink"/>
    <w:basedOn w:val="DefaultParagraphFont"/>
    <w:uiPriority w:val="99"/>
    <w:semiHidden/>
    <w:unhideWhenUsed/>
    <w:rsid w:val="00FB42B5"/>
    <w:rPr>
      <w:color w:val="800080" w:themeColor="followedHyperlink"/>
      <w:u w:val="single"/>
    </w:rPr>
  </w:style>
  <w:style w:type="paragraph" w:styleId="Title">
    <w:name w:val="Title"/>
    <w:basedOn w:val="Normal"/>
    <w:next w:val="Normal"/>
    <w:link w:val="TitleChar"/>
    <w:uiPriority w:val="10"/>
    <w:qFormat/>
    <w:rsid w:val="0098659C"/>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10"/>
    <w:rsid w:val="0098659C"/>
    <w:rPr>
      <w:rFonts w:eastAsiaTheme="majorEastAsia" w:cstheme="majorBidi"/>
      <w:b/>
      <w:bCs/>
      <w:kern w:val="28"/>
      <w:sz w:val="36"/>
      <w:szCs w:val="32"/>
    </w:rPr>
  </w:style>
  <w:style w:type="table" w:styleId="TableGrid">
    <w:name w:val="Table Grid"/>
    <w:basedOn w:val="TableNormal"/>
    <w:uiPriority w:val="59"/>
    <w:rsid w:val="004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E8E"/>
    <w:pPr>
      <w:ind w:left="720" w:firstLine="0"/>
      <w:contextualSpacing/>
      <w:jc w:val="left"/>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A5"/>
    <w:pPr>
      <w:ind w:firstLine="274"/>
      <w:jc w:val="both"/>
    </w:pPr>
  </w:style>
  <w:style w:type="paragraph" w:styleId="Heading1">
    <w:name w:val="heading 1"/>
    <w:basedOn w:val="Normal"/>
    <w:next w:val="Normal"/>
    <w:qFormat/>
    <w:rsid w:val="00425357"/>
    <w:pPr>
      <w:keepNext/>
      <w:spacing w:before="240" w:after="240"/>
      <w:jc w:val="center"/>
      <w:outlineLvl w:val="0"/>
    </w:pPr>
    <w:rPr>
      <w:b/>
      <w:caps/>
      <w:sz w:val="24"/>
      <w:szCs w:val="24"/>
    </w:rPr>
  </w:style>
  <w:style w:type="paragraph" w:styleId="Heading2">
    <w:name w:val="heading 2"/>
    <w:basedOn w:val="Normal"/>
    <w:next w:val="Normal"/>
    <w:qFormat/>
    <w:rsid w:val="00CE25FA"/>
    <w:pPr>
      <w:keepNext/>
      <w:spacing w:before="240" w:after="240"/>
      <w:jc w:val="center"/>
      <w:outlineLvl w:val="1"/>
    </w:pPr>
    <w:rPr>
      <w:b/>
      <w:sz w:val="24"/>
      <w:szCs w:val="24"/>
    </w:rPr>
  </w:style>
  <w:style w:type="paragraph" w:styleId="Heading3">
    <w:name w:val="heading 3"/>
    <w:basedOn w:val="Normal"/>
    <w:next w:val="Normal"/>
    <w:qFormat/>
    <w:rsid w:val="00CE25FA"/>
    <w:pPr>
      <w:keepNext/>
      <w:spacing w:before="240" w:after="24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CE1"/>
    <w:rPr>
      <w:sz w:val="16"/>
    </w:rPr>
  </w:style>
  <w:style w:type="paragraph" w:customStyle="1" w:styleId="PaperTitle">
    <w:name w:val="Paper Title"/>
    <w:basedOn w:val="Normal"/>
    <w:rsid w:val="00B64CE1"/>
    <w:pPr>
      <w:spacing w:before="960"/>
      <w:jc w:val="center"/>
    </w:pPr>
    <w:rPr>
      <w:b/>
      <w:sz w:val="36"/>
    </w:rPr>
  </w:style>
  <w:style w:type="paragraph" w:customStyle="1" w:styleId="PaperAuthor">
    <w:name w:val="Paper Author"/>
    <w:basedOn w:val="Normal"/>
    <w:rsid w:val="00B64CE1"/>
    <w:pPr>
      <w:spacing w:before="360" w:after="360"/>
      <w:jc w:val="center"/>
    </w:pPr>
    <w:rPr>
      <w:sz w:val="28"/>
    </w:rPr>
  </w:style>
  <w:style w:type="paragraph" w:customStyle="1" w:styleId="AuthorAffiliation">
    <w:name w:val="Author Affiliation"/>
    <w:basedOn w:val="Normal"/>
    <w:rsid w:val="00B64CE1"/>
    <w:pPr>
      <w:jc w:val="center"/>
    </w:pPr>
    <w:rPr>
      <w:i/>
    </w:rPr>
  </w:style>
  <w:style w:type="paragraph" w:customStyle="1" w:styleId="Abstract">
    <w:name w:val="Abstract"/>
    <w:basedOn w:val="Normal"/>
    <w:rsid w:val="00B64CE1"/>
    <w:pPr>
      <w:spacing w:before="360"/>
      <w:ind w:left="288" w:right="288"/>
    </w:pPr>
    <w:rPr>
      <w:sz w:val="18"/>
    </w:rPr>
  </w:style>
  <w:style w:type="paragraph" w:customStyle="1" w:styleId="Paragraph">
    <w:name w:val="Paragraph"/>
    <w:basedOn w:val="Normal"/>
    <w:rsid w:val="00CE25FA"/>
  </w:style>
  <w:style w:type="character" w:styleId="FootnoteReference">
    <w:name w:val="footnote reference"/>
    <w:semiHidden/>
    <w:rsid w:val="00B64CE1"/>
    <w:rPr>
      <w:vertAlign w:val="superscript"/>
    </w:rPr>
  </w:style>
  <w:style w:type="paragraph" w:styleId="EndnoteText">
    <w:name w:val="endnote text"/>
    <w:basedOn w:val="Normal"/>
    <w:semiHidden/>
    <w:rsid w:val="00B64CE1"/>
  </w:style>
  <w:style w:type="paragraph" w:customStyle="1" w:styleId="FigureCaption">
    <w:name w:val="FigureCaption"/>
    <w:basedOn w:val="Paragraph"/>
    <w:next w:val="Paragraph"/>
    <w:rsid w:val="00B64CE1"/>
    <w:pPr>
      <w:ind w:firstLine="0"/>
    </w:pPr>
    <w:rPr>
      <w:sz w:val="18"/>
    </w:rPr>
  </w:style>
  <w:style w:type="paragraph" w:customStyle="1" w:styleId="INTRODUCTION">
    <w:name w:val="INTRODUCTION"/>
    <w:basedOn w:val="Heading1"/>
    <w:rsid w:val="00B64CE1"/>
    <w:pPr>
      <w:spacing w:before="0"/>
    </w:pPr>
  </w:style>
  <w:style w:type="character" w:styleId="EndnoteReference">
    <w:name w:val="endnote reference"/>
    <w:semiHidden/>
    <w:rsid w:val="00B64CE1"/>
    <w:rPr>
      <w:vertAlign w:val="superscript"/>
    </w:rPr>
  </w:style>
  <w:style w:type="paragraph" w:customStyle="1" w:styleId="Reference">
    <w:name w:val="Reference"/>
    <w:basedOn w:val="Paragraph"/>
    <w:rsid w:val="00B64CE1"/>
    <w:pPr>
      <w:ind w:left="274" w:hanging="274"/>
    </w:pPr>
    <w:rPr>
      <w:sz w:val="18"/>
    </w:rPr>
  </w:style>
  <w:style w:type="paragraph" w:customStyle="1" w:styleId="Figure">
    <w:name w:val="Figure"/>
    <w:basedOn w:val="Normal"/>
    <w:rsid w:val="00B64CE1"/>
    <w:pPr>
      <w:keepNext/>
      <w:spacing w:after="200"/>
      <w:jc w:val="center"/>
    </w:pPr>
  </w:style>
  <w:style w:type="paragraph" w:customStyle="1" w:styleId="Equation">
    <w:name w:val="Equation"/>
    <w:basedOn w:val="Paragraph"/>
    <w:rsid w:val="00B64CE1"/>
    <w:pPr>
      <w:tabs>
        <w:tab w:val="center" w:pos="4320"/>
      </w:tabs>
      <w:ind w:firstLine="0"/>
    </w:pPr>
  </w:style>
  <w:style w:type="paragraph" w:customStyle="1" w:styleId="PACS">
    <w:name w:val="PACS"/>
    <w:basedOn w:val="Normal"/>
    <w:rsid w:val="00B64CE1"/>
    <w:pPr>
      <w:spacing w:before="120"/>
      <w:ind w:left="288" w:right="288"/>
    </w:pPr>
    <w:rPr>
      <w:b/>
    </w:rPr>
  </w:style>
  <w:style w:type="paragraph" w:customStyle="1" w:styleId="Keywords">
    <w:name w:val="Keywords"/>
    <w:basedOn w:val="Normal"/>
    <w:rsid w:val="00B64CE1"/>
    <w:pPr>
      <w:spacing w:after="120"/>
      <w:ind w:left="288" w:right="288"/>
    </w:pPr>
    <w:rPr>
      <w:b/>
    </w:rPr>
  </w:style>
  <w:style w:type="character" w:styleId="Hyperlink">
    <w:name w:val="Hyperlink"/>
    <w:rsid w:val="00B64CE1"/>
    <w:rPr>
      <w:color w:val="0000FF"/>
      <w:u w:val="single"/>
    </w:rPr>
  </w:style>
  <w:style w:type="paragraph" w:styleId="BalloonText">
    <w:name w:val="Balloon Text"/>
    <w:basedOn w:val="Normal"/>
    <w:semiHidden/>
    <w:rsid w:val="00B64CE1"/>
    <w:rPr>
      <w:rFonts w:ascii="Tahoma" w:hAnsi="Tahoma" w:cs="Tahoma"/>
      <w:sz w:val="16"/>
      <w:szCs w:val="16"/>
    </w:rPr>
  </w:style>
  <w:style w:type="paragraph" w:styleId="Header">
    <w:name w:val="header"/>
    <w:basedOn w:val="Normal"/>
    <w:link w:val="HeaderChar"/>
    <w:uiPriority w:val="99"/>
    <w:semiHidden/>
    <w:unhideWhenUsed/>
    <w:rsid w:val="00E85D1D"/>
    <w:pPr>
      <w:tabs>
        <w:tab w:val="center" w:pos="4680"/>
        <w:tab w:val="right" w:pos="9360"/>
      </w:tabs>
    </w:pPr>
  </w:style>
  <w:style w:type="character" w:customStyle="1" w:styleId="HeaderChar">
    <w:name w:val="Header Char"/>
    <w:basedOn w:val="DefaultParagraphFont"/>
    <w:link w:val="Header"/>
    <w:uiPriority w:val="99"/>
    <w:semiHidden/>
    <w:rsid w:val="00E85D1D"/>
    <w:rPr>
      <w:sz w:val="24"/>
    </w:rPr>
  </w:style>
  <w:style w:type="paragraph" w:styleId="Footer">
    <w:name w:val="footer"/>
    <w:basedOn w:val="Normal"/>
    <w:link w:val="FooterChar"/>
    <w:uiPriority w:val="99"/>
    <w:semiHidden/>
    <w:unhideWhenUsed/>
    <w:rsid w:val="00E85D1D"/>
    <w:pPr>
      <w:tabs>
        <w:tab w:val="center" w:pos="4680"/>
        <w:tab w:val="right" w:pos="9360"/>
      </w:tabs>
    </w:pPr>
  </w:style>
  <w:style w:type="character" w:customStyle="1" w:styleId="FooterChar">
    <w:name w:val="Footer Char"/>
    <w:basedOn w:val="DefaultParagraphFont"/>
    <w:link w:val="Footer"/>
    <w:uiPriority w:val="99"/>
    <w:semiHidden/>
    <w:rsid w:val="00E85D1D"/>
    <w:rPr>
      <w:sz w:val="24"/>
    </w:rPr>
  </w:style>
  <w:style w:type="character" w:styleId="FollowedHyperlink">
    <w:name w:val="FollowedHyperlink"/>
    <w:basedOn w:val="DefaultParagraphFont"/>
    <w:uiPriority w:val="99"/>
    <w:semiHidden/>
    <w:unhideWhenUsed/>
    <w:rsid w:val="00FB42B5"/>
    <w:rPr>
      <w:color w:val="800080" w:themeColor="followedHyperlink"/>
      <w:u w:val="single"/>
    </w:rPr>
  </w:style>
  <w:style w:type="paragraph" w:styleId="Title">
    <w:name w:val="Title"/>
    <w:basedOn w:val="Normal"/>
    <w:next w:val="Normal"/>
    <w:link w:val="TitleChar"/>
    <w:uiPriority w:val="10"/>
    <w:qFormat/>
    <w:rsid w:val="0098659C"/>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10"/>
    <w:rsid w:val="0098659C"/>
    <w:rPr>
      <w:rFonts w:eastAsiaTheme="majorEastAsia" w:cstheme="majorBidi"/>
      <w:b/>
      <w:bCs/>
      <w:kern w:val="28"/>
      <w:sz w:val="36"/>
      <w:szCs w:val="32"/>
    </w:rPr>
  </w:style>
  <w:style w:type="table" w:styleId="TableGrid">
    <w:name w:val="Table Grid"/>
    <w:basedOn w:val="TableNormal"/>
    <w:uiPriority w:val="59"/>
    <w:rsid w:val="004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E8E"/>
    <w:pPr>
      <w:ind w:left="720" w:firstLine="0"/>
      <w:contextualSpacing/>
      <w:jc w:val="left"/>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_Blue:Desktop:Blue%20PERC%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EFD69E-AEDE-3345-874F-2CCDA9BD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PERC 2013.dotm</Template>
  <TotalTime>338</TotalTime>
  <Pages>4</Pages>
  <Words>2723</Words>
  <Characters>15522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Goes Here</vt:lpstr>
    </vt:vector>
  </TitlesOfParts>
  <Company>Tennessee Tech University</Company>
  <LinksUpToDate>false</LinksUpToDate>
  <CharactersWithSpaces>18209</CharactersWithSpaces>
  <SharedDoc>false</SharedDoc>
  <HLinks>
    <vt:vector size="36" baseType="variant">
      <vt:variant>
        <vt:i4>1310737</vt:i4>
      </vt:variant>
      <vt:variant>
        <vt:i4>26</vt:i4>
      </vt:variant>
      <vt:variant>
        <vt:i4>0</vt:i4>
      </vt:variant>
      <vt:variant>
        <vt:i4>5</vt:i4>
      </vt:variant>
      <vt:variant>
        <vt:lpwstr>https://wiki.engr.illinois.edu/download/attachments/31394450/AIP-refguide.pdf</vt:lpwstr>
      </vt:variant>
      <vt:variant>
        <vt:lpwstr/>
      </vt:variant>
      <vt:variant>
        <vt:i4>2621495</vt:i4>
      </vt:variant>
      <vt:variant>
        <vt:i4>23</vt:i4>
      </vt:variant>
      <vt:variant>
        <vt:i4>0</vt:i4>
      </vt:variant>
      <vt:variant>
        <vt:i4>5</vt:i4>
      </vt:variant>
      <vt:variant>
        <vt:lpwstr>http://www.sciencemag.org/</vt:lpwstr>
      </vt:variant>
      <vt:variant>
        <vt:lpwstr/>
      </vt:variant>
      <vt:variant>
        <vt:i4>2949167</vt:i4>
      </vt:variant>
      <vt:variant>
        <vt:i4>20</vt:i4>
      </vt:variant>
      <vt:variant>
        <vt:i4>0</vt:i4>
      </vt:variant>
      <vt:variant>
        <vt:i4>5</vt:i4>
      </vt:variant>
      <vt:variant>
        <vt:lpwstr>http://www.nature.com/</vt:lpwstr>
      </vt:variant>
      <vt:variant>
        <vt:lpwstr/>
      </vt:variant>
      <vt:variant>
        <vt:i4>5505112</vt:i4>
      </vt:variant>
      <vt:variant>
        <vt:i4>17</vt:i4>
      </vt:variant>
      <vt:variant>
        <vt:i4>0</vt:i4>
      </vt:variant>
      <vt:variant>
        <vt:i4>5</vt:i4>
      </vt:variant>
      <vt:variant>
        <vt:lpwstr>http://www.ieee.org/</vt:lpwstr>
      </vt:variant>
      <vt:variant>
        <vt:lpwstr/>
      </vt:variant>
      <vt:variant>
        <vt:i4>3080292</vt:i4>
      </vt:variant>
      <vt:variant>
        <vt:i4>14</vt:i4>
      </vt:variant>
      <vt:variant>
        <vt:i4>0</vt:i4>
      </vt:variant>
      <vt:variant>
        <vt:i4>5</vt:i4>
      </vt:variant>
      <vt:variant>
        <vt:lpwstr>http://www.elsevier.com/locate/permissions</vt:lpwstr>
      </vt:variant>
      <vt:variant>
        <vt:lpwstr/>
      </vt: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Jennifer Blue</dc:creator>
  <cp:lastModifiedBy>Jennifer Blue</cp:lastModifiedBy>
  <cp:revision>167</cp:revision>
  <cp:lastPrinted>2013-06-28T12:38:00Z</cp:lastPrinted>
  <dcterms:created xsi:type="dcterms:W3CDTF">2013-06-25T23:44:00Z</dcterms:created>
  <dcterms:modified xsi:type="dcterms:W3CDTF">2013-06-28T12:43:00Z</dcterms:modified>
</cp:coreProperties>
</file>